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AD45" w14:textId="5D094FA4" w:rsidR="00BF57D5" w:rsidRDefault="009B6B51" w:rsidP="00BF57D5">
      <w:pPr>
        <w:ind w:left="0" w:firstLine="0"/>
        <w:rPr>
          <w:b/>
          <w:sz w:val="32"/>
          <w:szCs w:val="24"/>
        </w:rPr>
      </w:pPr>
      <w:r>
        <w:rPr>
          <w:b/>
          <w:sz w:val="32"/>
          <w:szCs w:val="24"/>
        </w:rPr>
        <w:t xml:space="preserve">Britain’s Leading Edge </w:t>
      </w:r>
    </w:p>
    <w:sdt>
      <w:sdtPr>
        <w:rPr>
          <w:rStyle w:val="Style6"/>
        </w:rPr>
        <w:alias w:val="Purpose of report"/>
        <w:tag w:val="Purpose of report"/>
        <w:id w:val="-783727919"/>
        <w:lock w:val="sdtLocked"/>
        <w:placeholder>
          <w:docPart w:val="A493B351973B40F98342A88A6D27DCFA"/>
        </w:placeholder>
      </w:sdtPr>
      <w:sdtContent>
        <w:p w14:paraId="2D06877F" w14:textId="050F68C2" w:rsidR="009B6F95" w:rsidRPr="00A627DD" w:rsidRDefault="00E272FA" w:rsidP="00E272FA">
          <w:pPr>
            <w:pStyle w:val="Heading2"/>
          </w:pPr>
          <w:r>
            <w:t>Purpose of Report</w:t>
          </w:r>
        </w:p>
      </w:sdtContent>
    </w:sdt>
    <w:sdt>
      <w:sdtPr>
        <w:rPr>
          <w:rStyle w:val="Title3Char"/>
        </w:rPr>
        <w:alias w:val="Purpose of report"/>
        <w:tag w:val="Purpose of report"/>
        <w:id w:val="796033656"/>
        <w:placeholder>
          <w:docPart w:val="DF1877810AC34347A9A914FB96854548"/>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E88F0CB" w14:textId="0C8B7C15" w:rsidR="00795C95" w:rsidRPr="007B7E5A" w:rsidRDefault="007B7E5A" w:rsidP="00B84F31">
          <w:pPr>
            <w:ind w:left="0" w:firstLine="0"/>
            <w:rPr>
              <w:rStyle w:val="Title3Char"/>
            </w:rPr>
          </w:pPr>
          <w:r w:rsidRPr="007B7E5A">
            <w:rPr>
              <w:rStyle w:val="Title3Char"/>
            </w:rPr>
            <w:t>For information.</w:t>
          </w:r>
        </w:p>
      </w:sdtContent>
    </w:sdt>
    <w:p w14:paraId="4DECE816" w14:textId="0AD9A345" w:rsidR="00167476" w:rsidRDefault="00167476" w:rsidP="00167476">
      <w:pPr>
        <w:pStyle w:val="Title3"/>
      </w:pPr>
      <w:r w:rsidRPr="003B30F7">
        <w:t>Is this report confidential?</w:t>
      </w:r>
      <w:r>
        <w:t xml:space="preserve"> </w:t>
      </w:r>
      <w:r w:rsidR="007357AF">
        <w:t>No</w:t>
      </w:r>
    </w:p>
    <w:sdt>
      <w:sdtPr>
        <w:rPr>
          <w:rStyle w:val="Style6"/>
        </w:rPr>
        <w:id w:val="911819474"/>
        <w:lock w:val="sdtLocked"/>
        <w:placeholder>
          <w:docPart w:val="59AA287DFE70470EA5DA4368A3173D3A"/>
        </w:placeholder>
      </w:sdtPr>
      <w:sdtContent>
        <w:p w14:paraId="5ED847A9" w14:textId="3493F379" w:rsidR="009B6F95" w:rsidRPr="00A627DD" w:rsidRDefault="00E272FA" w:rsidP="00E272FA">
          <w:pPr>
            <w:pStyle w:val="Heading2"/>
          </w:pPr>
          <w:r>
            <w:t>Summary</w:t>
          </w:r>
        </w:p>
      </w:sdtContent>
    </w:sdt>
    <w:p w14:paraId="4125FE4C" w14:textId="77777777" w:rsidR="00BF57D5" w:rsidRDefault="00BF57D5" w:rsidP="00BF57D5">
      <w:pPr>
        <w:ind w:left="0" w:firstLine="0"/>
      </w:pPr>
    </w:p>
    <w:p w14:paraId="7B8C5333" w14:textId="6E310F80" w:rsidR="00BF57D5" w:rsidRPr="006B4480" w:rsidRDefault="00BF57D5" w:rsidP="00BF57D5">
      <w:pPr>
        <w:ind w:left="0" w:firstLine="0"/>
      </w:pPr>
      <w:r w:rsidRPr="006B4480">
        <w:t>Th</w:t>
      </w:r>
      <w:r w:rsidR="009F6090">
        <w:t>is</w:t>
      </w:r>
      <w:r w:rsidRPr="006B4480">
        <w:t xml:space="preserve"> report </w:t>
      </w:r>
      <w:r>
        <w:t xml:space="preserve">provides </w:t>
      </w:r>
      <w:r w:rsidR="004E6BC2">
        <w:t xml:space="preserve">background for members </w:t>
      </w:r>
      <w:r w:rsidR="005D0B00">
        <w:t xml:space="preserve">about the work of Britain’s Leading Edge ahead of Cllr Linda Taylor, </w:t>
      </w:r>
      <w:r w:rsidR="009B2BFB">
        <w:t>L</w:t>
      </w:r>
      <w:r w:rsidR="005D0B00">
        <w:t>eader of Cornwall Council</w:t>
      </w:r>
      <w:r w:rsidR="00B155E5">
        <w:t>,</w:t>
      </w:r>
      <w:r w:rsidR="005D0B00">
        <w:t xml:space="preserve"> attending the full board meeting</w:t>
      </w:r>
      <w:r w:rsidR="00C72265">
        <w:t xml:space="preserve"> to have a wider discussion about opportunities for collaboration with the People and Places board.  </w:t>
      </w:r>
      <w:r w:rsidR="005D0B00">
        <w:t xml:space="preserve"> </w:t>
      </w:r>
    </w:p>
    <w:p w14:paraId="669BB848" w14:textId="739E3167" w:rsidR="00E272FA" w:rsidRDefault="00BC768C" w:rsidP="00B66284">
      <w:pPr>
        <w:pStyle w:val="Title3"/>
      </w:pPr>
      <w:r>
        <w:t xml:space="preserve">LGA Plan Theme: </w:t>
      </w:r>
      <w:sdt>
        <w:sdtPr>
          <w:rPr>
            <w:rStyle w:val="ReportTemplate"/>
            <w:b w:val="0"/>
            <w:bCs w:val="0"/>
          </w:rPr>
          <w:alias w:val="LGA Plan Themes"/>
          <w:tag w:val="LGA Plan Themes"/>
          <w:id w:val="-415396934"/>
          <w:lock w:val="sdtLocked"/>
          <w:placeholder>
            <w:docPart w:val="DF8346AF14214F63963D264B5898C880"/>
          </w:placeholder>
          <w:comboBox>
            <w:listItem w:value="Choose an item."/>
            <w:listItem w:displayText="A sustainable financial future" w:value="A sustainable financial future"/>
            <w:listItem w:displayText="Stronger local economies, thriving local democracy" w:value="Stronger local economies, thriving local democracy"/>
            <w:listItem w:displayText="Putting people first" w:value="Putting people first"/>
            <w:listItem w:displayText="Championing climate change and local environments" w:value="Championing climate change and local environments"/>
            <w:listItem w:displayText="Governance and finance" w:value="Governance and finance"/>
            <w:listItem w:displayText="Support for councillors" w:value="Support for councillors"/>
            <w:listItem w:displayText="Support for officers" w:value="Support for officers"/>
            <w:listItem w:displayText="Partners in Care and Health" w:value="Partners in Care and Health"/>
            <w:listItem w:displayText="Children’s Service Improvement" w:value="Children’s Service Improvement"/>
            <w:listItem w:displayText="Other service specific support" w:value="Other service specific support"/>
            <w:listItem w:displayText="Support to the LG Workforce" w:value="Support to the LG Workforce"/>
            <w:listItem w:displayText="Legal and governance support" w:value="Legal and governance support"/>
            <w:listItem w:displayText="Communications and events" w:value="Communications and events"/>
            <w:listItem w:displayText="Supporting local people and places" w:value="Supporting local people and places"/>
            <w:listItem w:displayText="Data and digital" w:value="Data and digital"/>
            <w:listItem w:displayText="Strengthening our Voice" w:value="Strengthening our Voice"/>
            <w:listItem w:displayText="One politically led organisation" w:value="One politically led organisation"/>
            <w:listItem w:displayText="Financially resilient and ambitious" w:value="Financially resilient and ambitious"/>
            <w:listItem w:displayText="Efficient business management" w:value="Efficient business management"/>
            <w:listItem w:displayText="Supportive people management" w:value="Supportive people management"/>
            <w:listItem w:displayText="Committed to a sustainable future" w:value="Committed to a sustainable future"/>
          </w:comboBox>
        </w:sdtPr>
        <w:sdtContent>
          <w:r w:rsidR="003B64B9">
            <w:rPr>
              <w:rStyle w:val="ReportTemplate"/>
              <w:b w:val="0"/>
              <w:bCs w:val="0"/>
            </w:rPr>
            <w:t>Supporting local people and places</w:t>
          </w:r>
        </w:sdtContent>
      </w:sdt>
    </w:p>
    <w:p w14:paraId="065258CB" w14:textId="15CCFB43" w:rsidR="00F56CEF" w:rsidRDefault="00F56CEF" w:rsidP="00B66284">
      <w:pPr>
        <w:pStyle w:val="Title3"/>
      </w:pPr>
      <w:r w:rsidRPr="00C803F3">
        <w:rPr>
          <w:noProof/>
          <w:lang w:val="en-US"/>
        </w:rPr>
        <mc:AlternateContent>
          <mc:Choice Requires="wps">
            <w:drawing>
              <wp:anchor distT="0" distB="0" distL="114300" distR="114300" simplePos="0" relativeHeight="251658240" behindDoc="0" locked="0" layoutInCell="1" allowOverlap="1" wp14:anchorId="5422C3D8" wp14:editId="6B0191A7">
                <wp:simplePos x="0" y="0"/>
                <wp:positionH relativeFrom="margin">
                  <wp:align>right</wp:align>
                </wp:positionH>
                <wp:positionV relativeFrom="paragraph">
                  <wp:posOffset>225942</wp:posOffset>
                </wp:positionV>
                <wp:extent cx="5705475" cy="1816100"/>
                <wp:effectExtent l="0" t="0" r="28575" b="12700"/>
                <wp:wrapNone/>
                <wp:docPr id="1" name="Text Box 1"/>
                <wp:cNvGraphicFramePr/>
                <a:graphic xmlns:a="http://schemas.openxmlformats.org/drawingml/2006/main">
                  <a:graphicData uri="http://schemas.microsoft.com/office/word/2010/wordprocessingShape">
                    <wps:wsp>
                      <wps:cNvSpPr txBox="1"/>
                      <wps:spPr>
                        <a:xfrm>
                          <a:off x="0" y="0"/>
                          <a:ext cx="5705475" cy="181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60E538A" w14:textId="4547AF6C" w:rsidR="004970F3" w:rsidRDefault="00C51DCA" w:rsidP="00B60F98">
                            <w:pPr>
                              <w:ind w:left="0" w:firstLine="0"/>
                            </w:pPr>
                            <w:r>
                              <w:rPr>
                                <w:b/>
                                <w:bCs/>
                                <w:sz w:val="24"/>
                                <w:szCs w:val="24"/>
                              </w:rPr>
                              <w:t xml:space="preserve">Members are asked to note the background and </w:t>
                            </w:r>
                            <w:r w:rsidR="007C0E14">
                              <w:rPr>
                                <w:b/>
                                <w:bCs/>
                                <w:sz w:val="24"/>
                                <w:szCs w:val="24"/>
                              </w:rPr>
                              <w:t xml:space="preserve">current work </w:t>
                            </w:r>
                            <w:r w:rsidR="00B60F98">
                              <w:rPr>
                                <w:b/>
                                <w:bCs/>
                                <w:sz w:val="24"/>
                                <w:szCs w:val="24"/>
                              </w:rPr>
                              <w:t xml:space="preserve">of Britain’s Leading Edge ahead of a wider discussion with Cllr Linda Taylor at the board meeting.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2C3D8" id="_x0000_t202" coordsize="21600,21600" o:spt="202" path="m,l,21600r21600,l21600,xe">
                <v:stroke joinstyle="miter"/>
                <v:path gradientshapeok="t" o:connecttype="rect"/>
              </v:shapetype>
              <v:shape id="Text Box 1" o:spid="_x0000_s1026" type="#_x0000_t202" style="position:absolute;margin-left:398.05pt;margin-top:17.8pt;width:449.25pt;height:143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" fillcolor="white [3201]" strokeweight=".5pt">
                <v:textbox>
                  <w:txbxContent>
                    <w:sdt>
                      <w:sdtPr>
                        <w:rPr>
                          <w:rStyle w:val="Style6"/>
                        </w:rPr>
                        <w:alias w:val="Recommendations"/>
                        <w:tag w:val="Recommendations"/>
                        <w:id w:val="-1634171231"/>
                        <w:placeholder>
                          <w:docPart w:val="CEF873299C614F0BA045CAA7418A5372"/>
                        </w:placeholder>
                      </w:sdtPr>
                      <w:sdtContent>
                        <w:p w14:paraId="1B80F8DB" w14:textId="2DBF2355" w:rsidR="000F69FB" w:rsidRPr="00A627DD" w:rsidRDefault="00E272FA" w:rsidP="00E272FA">
                          <w:pPr>
                            <w:pStyle w:val="Heading2"/>
                          </w:pPr>
                          <w:r>
                            <w:t>Recommendation(s)</w:t>
                          </w:r>
                        </w:p>
                      </w:sdtContent>
                    </w:sdt>
                    <w:p w14:paraId="140AACB6" w14:textId="77777777" w:rsidR="00E272FA" w:rsidRDefault="00E272FA" w:rsidP="00B66284">
                      <w:pPr>
                        <w:pStyle w:val="Title3"/>
                      </w:pPr>
                    </w:p>
                    <w:p w14:paraId="360E538A" w14:textId="4547AF6C" w:rsidR="004970F3" w:rsidRDefault="00C51DCA" w:rsidP="00B60F98">
                      <w:pPr>
                        <w:ind w:left="0" w:firstLine="0"/>
                      </w:pPr>
                      <w:r>
                        <w:rPr>
                          <w:b/>
                          <w:bCs/>
                          <w:sz w:val="24"/>
                          <w:szCs w:val="24"/>
                        </w:rPr>
                        <w:t xml:space="preserve">Members are asked to note the background and </w:t>
                      </w:r>
                      <w:r w:rsidR="007C0E14">
                        <w:rPr>
                          <w:b/>
                          <w:bCs/>
                          <w:sz w:val="24"/>
                          <w:szCs w:val="24"/>
                        </w:rPr>
                        <w:t xml:space="preserve">current work </w:t>
                      </w:r>
                      <w:r w:rsidR="00B60F98">
                        <w:rPr>
                          <w:b/>
                          <w:bCs/>
                          <w:sz w:val="24"/>
                          <w:szCs w:val="24"/>
                        </w:rPr>
                        <w:t xml:space="preserve">of Britain’s Leading Edge ahead of a wider discussion with Cllr Linda Taylor at the board meeting. </w:t>
                      </w:r>
                    </w:p>
                  </w:txbxContent>
                </v:textbox>
                <w10:wrap anchorx="margin"/>
              </v:shape>
            </w:pict>
          </mc:Fallback>
        </mc:AlternateContent>
      </w:r>
    </w:p>
    <w:p w14:paraId="3BBE94E2" w14:textId="3F08F365" w:rsidR="009B6F95" w:rsidRDefault="009B6F95" w:rsidP="00B66284">
      <w:pPr>
        <w:pStyle w:val="Title3"/>
      </w:pPr>
    </w:p>
    <w:p w14:paraId="19626BE9" w14:textId="77777777" w:rsidR="009B6F95" w:rsidRDefault="009B6F95" w:rsidP="00B66284">
      <w:pPr>
        <w:pStyle w:val="Title3"/>
      </w:pPr>
    </w:p>
    <w:p w14:paraId="6FD279E5" w14:textId="77777777" w:rsidR="009B6F95" w:rsidRDefault="009B6F95" w:rsidP="00B66284">
      <w:pPr>
        <w:pStyle w:val="Title3"/>
      </w:pPr>
    </w:p>
    <w:p w14:paraId="789B457E" w14:textId="77777777" w:rsidR="009B6F95" w:rsidRDefault="009B6F95" w:rsidP="00B66284">
      <w:pPr>
        <w:pStyle w:val="Title3"/>
      </w:pPr>
    </w:p>
    <w:p w14:paraId="77C5E3FD" w14:textId="77777777" w:rsidR="009B6F95" w:rsidRDefault="009B6F95" w:rsidP="00B66284">
      <w:pPr>
        <w:pStyle w:val="Title3"/>
      </w:pPr>
    </w:p>
    <w:p w14:paraId="7DC84C6E" w14:textId="77777777" w:rsidR="009B6F95" w:rsidRDefault="009B6F95" w:rsidP="00B66284">
      <w:pPr>
        <w:pStyle w:val="Title3"/>
      </w:pPr>
    </w:p>
    <w:p w14:paraId="0659F67D" w14:textId="77777777" w:rsidR="00E272FA" w:rsidRDefault="00E272FA" w:rsidP="00B66284">
      <w:pPr>
        <w:pStyle w:val="Title3"/>
      </w:pPr>
      <w:r>
        <w:t>Contact details</w:t>
      </w:r>
    </w:p>
    <w:p w14:paraId="4451C8B1" w14:textId="2EF9E48E" w:rsidR="00E272FA" w:rsidRPr="00B66284" w:rsidRDefault="00E272FA" w:rsidP="00E272FA">
      <w:pPr>
        <w:spacing w:after="120"/>
        <w:rPr>
          <w:sz w:val="24"/>
          <w:szCs w:val="24"/>
        </w:rPr>
      </w:pPr>
      <w:r w:rsidRPr="00B66284">
        <w:rPr>
          <w:sz w:val="24"/>
          <w:szCs w:val="24"/>
        </w:rPr>
        <w:t xml:space="preserve">Contact officer: </w:t>
      </w:r>
      <w:r w:rsidR="009D2329">
        <w:rPr>
          <w:sz w:val="24"/>
          <w:szCs w:val="24"/>
        </w:rPr>
        <w:t>Esther Barrott</w:t>
      </w:r>
    </w:p>
    <w:p w14:paraId="108CF962" w14:textId="76C4052B" w:rsidR="00E272FA" w:rsidRPr="00B66284" w:rsidRDefault="00E272FA" w:rsidP="00E272FA">
      <w:pPr>
        <w:spacing w:after="120"/>
        <w:rPr>
          <w:sz w:val="24"/>
          <w:szCs w:val="24"/>
        </w:rPr>
      </w:pPr>
      <w:r w:rsidRPr="00B66284">
        <w:rPr>
          <w:sz w:val="24"/>
          <w:szCs w:val="24"/>
        </w:rPr>
        <w:t>Position:</w:t>
      </w:r>
      <w:r w:rsidR="009D2329">
        <w:rPr>
          <w:sz w:val="24"/>
          <w:szCs w:val="24"/>
        </w:rPr>
        <w:t xml:space="preserve"> Policy Advisor</w:t>
      </w:r>
    </w:p>
    <w:p w14:paraId="0B47D83B" w14:textId="0DFEB86D" w:rsidR="00E272FA" w:rsidRPr="00B66284" w:rsidRDefault="00E272FA" w:rsidP="00E272FA">
      <w:pPr>
        <w:spacing w:after="120"/>
        <w:rPr>
          <w:sz w:val="24"/>
          <w:szCs w:val="24"/>
        </w:rPr>
      </w:pPr>
      <w:r w:rsidRPr="00B66284">
        <w:rPr>
          <w:sz w:val="24"/>
          <w:szCs w:val="24"/>
        </w:rPr>
        <w:t xml:space="preserve">Phone no: </w:t>
      </w:r>
      <w:r w:rsidR="00BF57D5">
        <w:rPr>
          <w:sz w:val="24"/>
          <w:szCs w:val="24"/>
        </w:rPr>
        <w:t>07464652906</w:t>
      </w:r>
    </w:p>
    <w:p w14:paraId="5E3F08AD" w14:textId="43370E8B" w:rsidR="00E272FA" w:rsidRPr="00B66284" w:rsidRDefault="00E272FA" w:rsidP="00E272FA">
      <w:pPr>
        <w:spacing w:after="120"/>
        <w:rPr>
          <w:rStyle w:val="Hyperlink"/>
          <w:sz w:val="24"/>
          <w:szCs w:val="24"/>
        </w:rPr>
      </w:pPr>
      <w:r w:rsidRPr="00B66284">
        <w:rPr>
          <w:sz w:val="24"/>
          <w:szCs w:val="24"/>
        </w:rPr>
        <w:t>Email:</w:t>
      </w:r>
      <w:r w:rsidRPr="00B66284">
        <w:rPr>
          <w:sz w:val="24"/>
          <w:szCs w:val="24"/>
        </w:rPr>
        <w:tab/>
      </w:r>
      <w:hyperlink r:id="rId11" w:history="1">
        <w:r w:rsidR="00C84F61" w:rsidRPr="005435BD">
          <w:rPr>
            <w:rStyle w:val="Hyperlink"/>
            <w:sz w:val="24"/>
            <w:szCs w:val="24"/>
          </w:rPr>
          <w:t>esther.barrott@local.gov.uk</w:t>
        </w:r>
      </w:hyperlink>
    </w:p>
    <w:p w14:paraId="06F36C5D" w14:textId="2EC832D4" w:rsidR="00C803F3" w:rsidRDefault="00B60F98" w:rsidP="00BF57D5">
      <w:pPr>
        <w:pStyle w:val="Title1"/>
        <w:pageBreakBefore/>
        <w:ind w:left="0" w:firstLine="0"/>
      </w:pPr>
      <w:r>
        <w:lastRenderedPageBreak/>
        <w:t xml:space="preserve">Britain’s Leading Edge </w:t>
      </w:r>
    </w:p>
    <w:p w14:paraId="2117A921" w14:textId="2C4BC49B" w:rsidR="00E272FA" w:rsidRDefault="00B60F98" w:rsidP="00E272FA">
      <w:pPr>
        <w:pStyle w:val="Heading2"/>
        <w:rPr>
          <w:color w:val="C00000"/>
        </w:rPr>
      </w:pPr>
      <w:bookmarkStart w:id="0" w:name="_Hlk127962540"/>
      <w:r>
        <w:t xml:space="preserve">Background </w:t>
      </w:r>
    </w:p>
    <w:p w14:paraId="5AF27A10" w14:textId="77777777" w:rsidR="003C55A2" w:rsidRDefault="003C55A2" w:rsidP="003C55A2">
      <w:pPr>
        <w:spacing w:line="300" w:lineRule="atLeast"/>
        <w:ind w:left="0" w:firstLine="0"/>
      </w:pPr>
    </w:p>
    <w:p w14:paraId="41DB6033" w14:textId="306B73A4" w:rsidR="005A1AF1" w:rsidRPr="003C55A2" w:rsidRDefault="005A1AF1" w:rsidP="003C55A2">
      <w:pPr>
        <w:pStyle w:val="ListParagraph"/>
        <w:numPr>
          <w:ilvl w:val="0"/>
          <w:numId w:val="22"/>
        </w:numPr>
        <w:spacing w:line="300" w:lineRule="atLeast"/>
        <w:rPr>
          <w:bCs/>
        </w:rPr>
      </w:pPr>
      <w:r w:rsidRPr="003C55A2">
        <w:rPr>
          <w:bCs/>
        </w:rPr>
        <w:t>Britain’s Leading Edge is a collaboration of 12 upper tier local authorities on England’s periphery without major cities, representing eight per cent of England’s GVA (equivalent to English core cities) and 37 per cent of England’s renewable energy.  </w:t>
      </w:r>
    </w:p>
    <w:p w14:paraId="1806596D" w14:textId="77777777" w:rsidR="005A1AF1" w:rsidRPr="005A1AF1" w:rsidRDefault="005A1AF1" w:rsidP="005A1AF1">
      <w:pPr>
        <w:pStyle w:val="ListParagraph"/>
        <w:spacing w:line="300" w:lineRule="atLeast"/>
        <w:ind w:left="454"/>
        <w:rPr>
          <w:bCs/>
        </w:rPr>
      </w:pPr>
      <w:r w:rsidRPr="005A1AF1">
        <w:rPr>
          <w:bCs/>
        </w:rPr>
        <w:t> </w:t>
      </w:r>
    </w:p>
    <w:p w14:paraId="46A1565B" w14:textId="77777777" w:rsidR="005A1AF1" w:rsidRPr="005A1AF1" w:rsidRDefault="005A1AF1" w:rsidP="005A1AF1">
      <w:pPr>
        <w:pStyle w:val="ListParagraph"/>
        <w:numPr>
          <w:ilvl w:val="0"/>
          <w:numId w:val="13"/>
        </w:numPr>
        <w:spacing w:line="300" w:lineRule="atLeast"/>
        <w:rPr>
          <w:bCs/>
        </w:rPr>
      </w:pPr>
      <w:r w:rsidRPr="005A1AF1">
        <w:rPr>
          <w:bCs/>
        </w:rPr>
        <w:t>Average per capita GVA in peripheral regions without major cities is growing more slowly than England’s average, and average median earnings are around £2,600 less than the English average.  </w:t>
      </w:r>
    </w:p>
    <w:p w14:paraId="367ABDE5" w14:textId="77777777" w:rsidR="005A1AF1" w:rsidRPr="005A1AF1" w:rsidRDefault="005A1AF1" w:rsidP="005A1AF1">
      <w:pPr>
        <w:pStyle w:val="ListParagraph"/>
        <w:spacing w:line="300" w:lineRule="atLeast"/>
        <w:ind w:left="454"/>
        <w:rPr>
          <w:bCs/>
        </w:rPr>
      </w:pPr>
      <w:r w:rsidRPr="005A1AF1">
        <w:rPr>
          <w:bCs/>
        </w:rPr>
        <w:t> </w:t>
      </w:r>
    </w:p>
    <w:p w14:paraId="1DD3D60E" w14:textId="77777777" w:rsidR="005A1AF1" w:rsidRPr="005A1AF1" w:rsidRDefault="005A1AF1" w:rsidP="005A1AF1">
      <w:pPr>
        <w:pStyle w:val="ListParagraph"/>
        <w:numPr>
          <w:ilvl w:val="0"/>
          <w:numId w:val="14"/>
        </w:numPr>
        <w:spacing w:line="300" w:lineRule="atLeast"/>
        <w:rPr>
          <w:bCs/>
        </w:rPr>
      </w:pPr>
      <w:r w:rsidRPr="005A1AF1">
        <w:rPr>
          <w:bCs/>
        </w:rPr>
        <w:t>Britain’s Leading Edge was launched in July 2019 amid the UK’s exit from the European Union, to provide a platform for its members to contribute to a balanced debate about the future of the UK economy.  </w:t>
      </w:r>
    </w:p>
    <w:p w14:paraId="62C7A516" w14:textId="77777777" w:rsidR="005A1AF1" w:rsidRPr="005A1AF1" w:rsidRDefault="005A1AF1" w:rsidP="005A1AF1">
      <w:pPr>
        <w:pStyle w:val="ListParagraph"/>
        <w:spacing w:line="300" w:lineRule="atLeast"/>
        <w:ind w:left="454"/>
        <w:rPr>
          <w:bCs/>
        </w:rPr>
      </w:pPr>
      <w:r w:rsidRPr="005A1AF1">
        <w:rPr>
          <w:bCs/>
        </w:rPr>
        <w:t> </w:t>
      </w:r>
    </w:p>
    <w:p w14:paraId="5B71D9FC" w14:textId="77777777" w:rsidR="005A1AF1" w:rsidRDefault="005A1AF1" w:rsidP="005A1AF1">
      <w:pPr>
        <w:pStyle w:val="ListParagraph"/>
        <w:numPr>
          <w:ilvl w:val="0"/>
          <w:numId w:val="15"/>
        </w:numPr>
        <w:spacing w:line="300" w:lineRule="atLeast"/>
        <w:rPr>
          <w:bCs/>
        </w:rPr>
      </w:pPr>
      <w:r w:rsidRPr="005A1AF1">
        <w:rPr>
          <w:bCs/>
        </w:rPr>
        <w:t>Over the past three years the group has:  </w:t>
      </w:r>
    </w:p>
    <w:p w14:paraId="4E3EDCD5" w14:textId="77777777" w:rsidR="001733E5" w:rsidRDefault="005A1AF1" w:rsidP="001733E5">
      <w:pPr>
        <w:pStyle w:val="ListParagraph"/>
        <w:numPr>
          <w:ilvl w:val="1"/>
          <w:numId w:val="23"/>
        </w:numPr>
        <w:spacing w:line="300" w:lineRule="atLeast"/>
        <w:ind w:left="1134" w:hanging="425"/>
        <w:rPr>
          <w:bCs/>
        </w:rPr>
      </w:pPr>
      <w:r w:rsidRPr="001733E5">
        <w:rPr>
          <w:bCs/>
        </w:rPr>
        <w:t>Co-sponsored with the University of Exeter</w:t>
      </w:r>
      <w:r w:rsidR="00683DAC" w:rsidRPr="001733E5">
        <w:rPr>
          <w:bCs/>
        </w:rPr>
        <w:t xml:space="preserve"> a report on</w:t>
      </w:r>
      <w:r w:rsidRPr="001733E5">
        <w:rPr>
          <w:bCs/>
        </w:rPr>
        <w:t xml:space="preserve"> sustainable regional development in peripheral regions</w:t>
      </w:r>
      <w:r w:rsidR="0087118A" w:rsidRPr="001733E5">
        <w:rPr>
          <w:bCs/>
        </w:rPr>
        <w:t xml:space="preserve"> -</w:t>
      </w:r>
      <w:r w:rsidRPr="001733E5">
        <w:rPr>
          <w:bCs/>
        </w:rPr>
        <w:t xml:space="preserve"> ‘Levelling Up the Periphery: Investing in Our Natural Assets for Prosperity and Growth’</w:t>
      </w:r>
      <w:r w:rsidR="0087118A" w:rsidRPr="001733E5">
        <w:rPr>
          <w:bCs/>
        </w:rPr>
        <w:t xml:space="preserve">. </w:t>
      </w:r>
    </w:p>
    <w:p w14:paraId="70788104" w14:textId="77777777" w:rsidR="001733E5" w:rsidRDefault="005A1AF1" w:rsidP="001733E5">
      <w:pPr>
        <w:pStyle w:val="ListParagraph"/>
        <w:numPr>
          <w:ilvl w:val="1"/>
          <w:numId w:val="23"/>
        </w:numPr>
        <w:spacing w:line="300" w:lineRule="atLeast"/>
        <w:ind w:left="1134" w:hanging="425"/>
        <w:rPr>
          <w:bCs/>
        </w:rPr>
      </w:pPr>
      <w:r w:rsidRPr="001733E5">
        <w:rPr>
          <w:bCs/>
        </w:rPr>
        <w:t>Organised an academic conference on regional development in the UK, which aims to grow into an academic network, looking at the unique advantages and disadvantages of peripheral regions.  </w:t>
      </w:r>
    </w:p>
    <w:p w14:paraId="12970D42" w14:textId="77777777" w:rsidR="001733E5" w:rsidRDefault="005A1AF1" w:rsidP="001733E5">
      <w:pPr>
        <w:pStyle w:val="ListParagraph"/>
        <w:numPr>
          <w:ilvl w:val="1"/>
          <w:numId w:val="23"/>
        </w:numPr>
        <w:spacing w:line="300" w:lineRule="atLeast"/>
        <w:ind w:left="1134" w:hanging="425"/>
        <w:rPr>
          <w:bCs/>
        </w:rPr>
      </w:pPr>
      <w:r w:rsidRPr="001733E5">
        <w:rPr>
          <w:bCs/>
        </w:rPr>
        <w:t>Worked with the Treasury to reduce rural disadvantage in the Green Book. The group continues to be represented through Cornwall Council on the Green Book working group.  </w:t>
      </w:r>
    </w:p>
    <w:p w14:paraId="212A3A75" w14:textId="77777777" w:rsidR="001733E5" w:rsidRDefault="005A1AF1" w:rsidP="001733E5">
      <w:pPr>
        <w:pStyle w:val="ListParagraph"/>
        <w:numPr>
          <w:ilvl w:val="1"/>
          <w:numId w:val="23"/>
        </w:numPr>
        <w:spacing w:line="300" w:lineRule="atLeast"/>
        <w:ind w:left="1134" w:hanging="425"/>
        <w:rPr>
          <w:bCs/>
        </w:rPr>
      </w:pPr>
      <w:r w:rsidRPr="001733E5">
        <w:rPr>
          <w:bCs/>
        </w:rPr>
        <w:t>Provided oral and written evidence to multiple parliamentary select committees.  </w:t>
      </w:r>
    </w:p>
    <w:p w14:paraId="2BBE1A00" w14:textId="7EA52931" w:rsidR="005A1AF1" w:rsidRPr="001733E5" w:rsidRDefault="005A1AF1" w:rsidP="001733E5">
      <w:pPr>
        <w:pStyle w:val="ListParagraph"/>
        <w:numPr>
          <w:ilvl w:val="1"/>
          <w:numId w:val="23"/>
        </w:numPr>
        <w:spacing w:line="300" w:lineRule="atLeast"/>
        <w:ind w:left="1134" w:hanging="425"/>
        <w:rPr>
          <w:bCs/>
        </w:rPr>
      </w:pPr>
      <w:r w:rsidRPr="001733E5">
        <w:rPr>
          <w:bCs/>
        </w:rPr>
        <w:t>Organised a roundtable discussion with Britain’s Leading Edge political leaders in the margins of the LGA Conference in Harrogate.  </w:t>
      </w:r>
    </w:p>
    <w:p w14:paraId="57F8611D" w14:textId="77777777" w:rsidR="00BF57D5" w:rsidRPr="00BF57D5" w:rsidRDefault="00BF57D5" w:rsidP="00BF57D5">
      <w:pPr>
        <w:pStyle w:val="ListParagraph"/>
        <w:spacing w:line="300" w:lineRule="atLeast"/>
        <w:ind w:left="454"/>
        <w:contextualSpacing w:val="0"/>
        <w:rPr>
          <w:bCs/>
        </w:rPr>
      </w:pPr>
    </w:p>
    <w:p w14:paraId="04FB44B4" w14:textId="10567999" w:rsidR="00BF57D5" w:rsidRDefault="008E5B4C" w:rsidP="00BF57D5">
      <w:pPr>
        <w:pStyle w:val="Heading2"/>
      </w:pPr>
      <w:r>
        <w:t xml:space="preserve">Opportunities for collaboration </w:t>
      </w:r>
    </w:p>
    <w:p w14:paraId="6A39695B" w14:textId="77777777" w:rsidR="003C55A2" w:rsidRDefault="003C55A2" w:rsidP="003C55A2">
      <w:pPr>
        <w:spacing w:line="300" w:lineRule="atLeast"/>
        <w:ind w:left="0" w:firstLine="0"/>
      </w:pPr>
    </w:p>
    <w:p w14:paraId="500C800C" w14:textId="4DBC9809" w:rsidR="004B2CCA" w:rsidRPr="002B526B" w:rsidRDefault="008A5CEB" w:rsidP="002B526B">
      <w:pPr>
        <w:pStyle w:val="ListParagraph"/>
        <w:numPr>
          <w:ilvl w:val="0"/>
          <w:numId w:val="15"/>
        </w:numPr>
        <w:spacing w:line="300" w:lineRule="atLeast"/>
      </w:pPr>
      <w:r>
        <w:rPr>
          <w:lang w:val="en-US"/>
        </w:rPr>
        <w:t>Cllr Linda Taylor</w:t>
      </w:r>
      <w:r w:rsidR="009B2BFB">
        <w:rPr>
          <w:lang w:val="en-US"/>
        </w:rPr>
        <w:t>,</w:t>
      </w:r>
      <w:r w:rsidR="00C967D1">
        <w:rPr>
          <w:lang w:val="en-US"/>
        </w:rPr>
        <w:t xml:space="preserve"> </w:t>
      </w:r>
      <w:r w:rsidR="009B2BFB">
        <w:rPr>
          <w:lang w:val="en-US"/>
        </w:rPr>
        <w:t>L</w:t>
      </w:r>
      <w:r w:rsidR="00C967D1">
        <w:rPr>
          <w:lang w:val="en-US"/>
        </w:rPr>
        <w:t>eader of Cornwall Council</w:t>
      </w:r>
      <w:r w:rsidR="00BA5644">
        <w:rPr>
          <w:lang w:val="en-US"/>
        </w:rPr>
        <w:t>, a key member of Britain’s Leading Edge,</w:t>
      </w:r>
      <w:r>
        <w:rPr>
          <w:lang w:val="en-US"/>
        </w:rPr>
        <w:t xml:space="preserve"> attended the November</w:t>
      </w:r>
      <w:r w:rsidR="00C12A58">
        <w:rPr>
          <w:lang w:val="en-US"/>
        </w:rPr>
        <w:t xml:space="preserve"> People and Places b</w:t>
      </w:r>
      <w:r>
        <w:rPr>
          <w:lang w:val="en-US"/>
        </w:rPr>
        <w:t>oard meeting</w:t>
      </w:r>
      <w:r w:rsidR="00BA5644">
        <w:rPr>
          <w:lang w:val="en-US"/>
        </w:rPr>
        <w:t xml:space="preserve">. Cllr Taylor </w:t>
      </w:r>
      <w:r w:rsidR="00C967D1">
        <w:rPr>
          <w:lang w:val="en-US"/>
        </w:rPr>
        <w:t>reflected on the</w:t>
      </w:r>
      <w:r w:rsidR="007410FC">
        <w:rPr>
          <w:lang w:val="en-US"/>
        </w:rPr>
        <w:t xml:space="preserve"> Levelling Up White Paper and how </w:t>
      </w:r>
      <w:r w:rsidR="00FA57DF">
        <w:rPr>
          <w:lang w:val="en-US"/>
        </w:rPr>
        <w:t>the</w:t>
      </w:r>
      <w:r w:rsidR="009A272E">
        <w:rPr>
          <w:lang w:val="en-US"/>
        </w:rPr>
        <w:t xml:space="preserve"> levelling up</w:t>
      </w:r>
      <w:r w:rsidR="00FA57DF">
        <w:rPr>
          <w:lang w:val="en-US"/>
        </w:rPr>
        <w:t xml:space="preserve"> agenda might support people living on the periphery</w:t>
      </w:r>
      <w:r w:rsidR="009A272E">
        <w:rPr>
          <w:lang w:val="en-US"/>
        </w:rPr>
        <w:t xml:space="preserve"> and </w:t>
      </w:r>
      <w:r w:rsidR="00F81761">
        <w:rPr>
          <w:lang w:val="en-US"/>
        </w:rPr>
        <w:t>discussed ‘where next for Britain’s periphery?’</w:t>
      </w:r>
      <w:r w:rsidR="00FA57DF">
        <w:rPr>
          <w:lang w:val="en-US"/>
        </w:rPr>
        <w:t>. Members invite</w:t>
      </w:r>
      <w:r w:rsidR="009B2BFB">
        <w:rPr>
          <w:lang w:val="en-US"/>
        </w:rPr>
        <w:t>d</w:t>
      </w:r>
      <w:r w:rsidR="00FA57DF">
        <w:rPr>
          <w:lang w:val="en-US"/>
        </w:rPr>
        <w:t xml:space="preserve"> Cllr Taylor to </w:t>
      </w:r>
      <w:r w:rsidR="009B2BFB">
        <w:rPr>
          <w:lang w:val="en-US"/>
        </w:rPr>
        <w:t>attend</w:t>
      </w:r>
      <w:r w:rsidR="00587470">
        <w:rPr>
          <w:lang w:val="en-US"/>
        </w:rPr>
        <w:t xml:space="preserve"> </w:t>
      </w:r>
      <w:r w:rsidR="00FA57DF">
        <w:rPr>
          <w:lang w:val="en-US"/>
        </w:rPr>
        <w:t xml:space="preserve">another board meeting in the cycle </w:t>
      </w:r>
      <w:r w:rsidR="00FA57DF">
        <w:rPr>
          <w:lang w:val="en-US"/>
        </w:rPr>
        <w:lastRenderedPageBreak/>
        <w:t xml:space="preserve">to </w:t>
      </w:r>
      <w:r w:rsidR="00537414">
        <w:rPr>
          <w:lang w:val="en-US"/>
        </w:rPr>
        <w:t xml:space="preserve">update on Britain’s Leading Edge’s work programme and discuss </w:t>
      </w:r>
      <w:r w:rsidR="000A01D2">
        <w:rPr>
          <w:lang w:val="en-US"/>
        </w:rPr>
        <w:t>opportunities</w:t>
      </w:r>
      <w:r w:rsidR="00537414">
        <w:rPr>
          <w:lang w:val="en-US"/>
        </w:rPr>
        <w:t xml:space="preserve"> for collaboration</w:t>
      </w:r>
      <w:r w:rsidR="002B526B">
        <w:rPr>
          <w:lang w:val="en-US"/>
        </w:rPr>
        <w:t xml:space="preserve"> with the People and Places Board. </w:t>
      </w:r>
    </w:p>
    <w:p w14:paraId="5B8E23AD" w14:textId="77777777" w:rsidR="002B526B" w:rsidRPr="004B2CCA" w:rsidRDefault="002B526B" w:rsidP="002B526B">
      <w:pPr>
        <w:pStyle w:val="ListParagraph"/>
        <w:spacing w:line="300" w:lineRule="atLeast"/>
        <w:ind w:left="720"/>
      </w:pPr>
    </w:p>
    <w:p w14:paraId="0A9CA077" w14:textId="68A72934" w:rsidR="004B2CCA" w:rsidRPr="00883435" w:rsidRDefault="004B2CCA" w:rsidP="003C55A2">
      <w:pPr>
        <w:pStyle w:val="ListParagraph"/>
        <w:numPr>
          <w:ilvl w:val="0"/>
          <w:numId w:val="15"/>
        </w:numPr>
        <w:spacing w:line="300" w:lineRule="atLeast"/>
      </w:pPr>
      <w:r>
        <w:rPr>
          <w:lang w:val="en-US"/>
        </w:rPr>
        <w:t xml:space="preserve">Since Cllr Taylor last attended the Board meeting </w:t>
      </w:r>
      <w:hyperlink r:id="rId12" w:history="1">
        <w:r w:rsidRPr="00980E6A">
          <w:rPr>
            <w:rStyle w:val="Hyperlink"/>
            <w:lang w:val="en-US"/>
          </w:rPr>
          <w:t xml:space="preserve">Britain’s Leading Edge </w:t>
        </w:r>
        <w:r w:rsidR="002640C9" w:rsidRPr="00980E6A">
          <w:rPr>
            <w:rStyle w:val="Hyperlink"/>
            <w:lang w:val="en-US"/>
          </w:rPr>
          <w:t>has published its 2023 manifesto.</w:t>
        </w:r>
      </w:hyperlink>
      <w:r w:rsidR="002640C9">
        <w:rPr>
          <w:lang w:val="en-US"/>
        </w:rPr>
        <w:t xml:space="preserve"> It </w:t>
      </w:r>
      <w:r w:rsidR="00883435">
        <w:rPr>
          <w:lang w:val="en-US"/>
        </w:rPr>
        <w:t xml:space="preserve">commits to: </w:t>
      </w:r>
    </w:p>
    <w:p w14:paraId="5EC8AF05" w14:textId="77777777" w:rsidR="00883435" w:rsidRDefault="00883435" w:rsidP="00883435">
      <w:pPr>
        <w:pStyle w:val="ListParagraph"/>
      </w:pPr>
    </w:p>
    <w:p w14:paraId="694B7F8C" w14:textId="77777777" w:rsidR="001733E5" w:rsidRDefault="00883435" w:rsidP="001733E5">
      <w:pPr>
        <w:pStyle w:val="ListParagraph"/>
        <w:numPr>
          <w:ilvl w:val="1"/>
          <w:numId w:val="24"/>
        </w:numPr>
        <w:spacing w:line="300" w:lineRule="atLeast"/>
      </w:pPr>
      <w:r>
        <w:t xml:space="preserve">Continuing to advocate for moving </w:t>
      </w:r>
      <w:r w:rsidR="0090497A">
        <w:t xml:space="preserve">Continuing to advocate for moving focus and investment beyond the policy corridor, which still affects so much of central Government policy. </w:t>
      </w:r>
    </w:p>
    <w:p w14:paraId="3993B1D3" w14:textId="77777777" w:rsidR="001733E5" w:rsidRDefault="0090497A" w:rsidP="001733E5">
      <w:pPr>
        <w:pStyle w:val="ListParagraph"/>
        <w:numPr>
          <w:ilvl w:val="1"/>
          <w:numId w:val="24"/>
        </w:numPr>
        <w:spacing w:line="300" w:lineRule="atLeast"/>
      </w:pPr>
      <w:r>
        <w:t xml:space="preserve">Press for all parts of the UK to be truly levelled up, so that rural areas perform as well as metropolitan areas do with reference to the 12 Levelling Up Missions. </w:t>
      </w:r>
    </w:p>
    <w:p w14:paraId="397D00EC" w14:textId="77777777" w:rsidR="001733E5" w:rsidRDefault="0090497A" w:rsidP="001733E5">
      <w:pPr>
        <w:pStyle w:val="ListParagraph"/>
        <w:numPr>
          <w:ilvl w:val="1"/>
          <w:numId w:val="24"/>
        </w:numPr>
        <w:spacing w:line="300" w:lineRule="atLeast"/>
      </w:pPr>
      <w:r>
        <w:t xml:space="preserve">Helping Government deliver on its promise that the UK will be net carbon zero by 2050. Britain’s </w:t>
      </w:r>
      <w:proofErr w:type="gramStart"/>
      <w:r>
        <w:t>Leading Edge</w:t>
      </w:r>
      <w:proofErr w:type="gramEnd"/>
      <w:r>
        <w:t xml:space="preserve"> regions contain the clean energy capacity which will power this commitment.</w:t>
      </w:r>
    </w:p>
    <w:p w14:paraId="49401C1C" w14:textId="77777777" w:rsidR="001733E5" w:rsidRDefault="0090497A" w:rsidP="001733E5">
      <w:pPr>
        <w:pStyle w:val="ListParagraph"/>
        <w:numPr>
          <w:ilvl w:val="1"/>
          <w:numId w:val="24"/>
        </w:numPr>
        <w:spacing w:line="300" w:lineRule="atLeast"/>
      </w:pPr>
      <w:r>
        <w:t>Building UK energy and food resilience, particularly in the light of ongoing ge</w:t>
      </w:r>
      <w:r w:rsidR="0059006D">
        <w:t>o-p</w:t>
      </w:r>
      <w:r>
        <w:t>olitical developments.</w:t>
      </w:r>
    </w:p>
    <w:p w14:paraId="05583C3C" w14:textId="77777777" w:rsidR="001733E5" w:rsidRDefault="0090497A" w:rsidP="001733E5">
      <w:pPr>
        <w:pStyle w:val="ListParagraph"/>
        <w:numPr>
          <w:ilvl w:val="1"/>
          <w:numId w:val="24"/>
        </w:numPr>
        <w:spacing w:line="300" w:lineRule="atLeast"/>
      </w:pPr>
      <w:r>
        <w:t>Advocating for fairer Government investment in research, development and the vital connectivity infrastructure</w:t>
      </w:r>
      <w:r w:rsidR="0059006D">
        <w:t xml:space="preserve"> </w:t>
      </w:r>
      <w:r>
        <w:t>that peripheral areas need to unlock our potential for growth</w:t>
      </w:r>
      <w:r w:rsidR="0059006D">
        <w:t xml:space="preserve">, </w:t>
      </w:r>
      <w:r>
        <w:t>particularly in food production, clean energy, sustainable transport and digital.</w:t>
      </w:r>
    </w:p>
    <w:p w14:paraId="16769898" w14:textId="546D6F6B" w:rsidR="00883435" w:rsidRDefault="0090497A" w:rsidP="001733E5">
      <w:pPr>
        <w:pStyle w:val="ListParagraph"/>
        <w:numPr>
          <w:ilvl w:val="1"/>
          <w:numId w:val="24"/>
        </w:numPr>
        <w:spacing w:line="300" w:lineRule="atLeast"/>
      </w:pPr>
      <w:r>
        <w:t>Championing Government recognition for the extra costs involved in providing reliable, high-quality public services in peripheral areas, and pressing for fair funding to drive innovation in service delivery</w:t>
      </w:r>
      <w:r w:rsidR="0059006D">
        <w:t>.</w:t>
      </w:r>
    </w:p>
    <w:p w14:paraId="051758C4" w14:textId="77777777" w:rsidR="008A5CEB" w:rsidRDefault="008A5CEB" w:rsidP="008A5CEB">
      <w:pPr>
        <w:pStyle w:val="ListParagraph"/>
        <w:spacing w:line="300" w:lineRule="atLeast"/>
        <w:ind w:left="1021"/>
      </w:pPr>
    </w:p>
    <w:p w14:paraId="3366D8D7" w14:textId="19D755A9" w:rsidR="003C55A2" w:rsidRDefault="008A5CEB" w:rsidP="008A5CEB">
      <w:pPr>
        <w:pStyle w:val="ListParagraph"/>
        <w:numPr>
          <w:ilvl w:val="0"/>
          <w:numId w:val="15"/>
        </w:numPr>
        <w:spacing w:line="300" w:lineRule="atLeast"/>
      </w:pPr>
      <w:r>
        <w:t xml:space="preserve">Members might wish to discuss the specific commitments in Britain’s Leading Edge’s manifesto with Cllr Linda Taylor </w:t>
      </w:r>
      <w:r w:rsidR="0094288E">
        <w:t xml:space="preserve">and </w:t>
      </w:r>
      <w:r w:rsidR="0014545C">
        <w:t xml:space="preserve">consider how the People and Places Board might work in collaboration with Britain’s Leading Edge to ensure the rural proofing </w:t>
      </w:r>
      <w:r w:rsidR="00597C01">
        <w:t xml:space="preserve">of future policy creation.  </w:t>
      </w:r>
    </w:p>
    <w:p w14:paraId="60C4EFEE" w14:textId="77777777" w:rsidR="000A01D2" w:rsidRDefault="000A01D2" w:rsidP="000A01D2">
      <w:pPr>
        <w:pStyle w:val="ListParagraph"/>
        <w:spacing w:line="300" w:lineRule="atLeast"/>
        <w:ind w:left="720"/>
      </w:pPr>
    </w:p>
    <w:p w14:paraId="494818BA" w14:textId="033F1252" w:rsidR="00C31CA9" w:rsidRPr="001733E5" w:rsidRDefault="00C967D1" w:rsidP="00E7212D">
      <w:pPr>
        <w:pStyle w:val="ListParagraph"/>
        <w:numPr>
          <w:ilvl w:val="0"/>
          <w:numId w:val="15"/>
        </w:numPr>
        <w:spacing w:line="300" w:lineRule="atLeast"/>
      </w:pPr>
      <w:r w:rsidRPr="003C55A2">
        <w:rPr>
          <w:lang w:val="en-US"/>
        </w:rPr>
        <w:t xml:space="preserve">Having heard from </w:t>
      </w:r>
      <w:r w:rsidR="00E7212D">
        <w:rPr>
          <w:lang w:val="en-US"/>
        </w:rPr>
        <w:t xml:space="preserve">Minette Batters, President of the </w:t>
      </w:r>
      <w:r w:rsidRPr="003C55A2">
        <w:rPr>
          <w:lang w:val="en-US"/>
        </w:rPr>
        <w:t xml:space="preserve">National Farmers Union and </w:t>
      </w:r>
      <w:r w:rsidR="00E7212D">
        <w:rPr>
          <w:lang w:val="en-US"/>
        </w:rPr>
        <w:t xml:space="preserve">Tim Goodship, Head of Rural Policy at the </w:t>
      </w:r>
      <w:r w:rsidRPr="003C55A2">
        <w:rPr>
          <w:lang w:val="en-US"/>
        </w:rPr>
        <w:t>Department for the Environment, Food, and Rural Affairs in March</w:t>
      </w:r>
      <w:r w:rsidR="00E7212D">
        <w:rPr>
          <w:lang w:val="en-US"/>
        </w:rPr>
        <w:t>, the discussion with Cllr Taylor provides an opportunity for members to continue to engage with key rural stakeholders to inform the development of the Board’s key asks of the rural sector</w:t>
      </w:r>
      <w:r w:rsidR="003C3A1F">
        <w:rPr>
          <w:lang w:val="en-US"/>
        </w:rPr>
        <w:t xml:space="preserve">. </w:t>
      </w:r>
    </w:p>
    <w:p w14:paraId="31602636" w14:textId="77777777" w:rsidR="001733E5" w:rsidRDefault="001733E5" w:rsidP="001733E5">
      <w:pPr>
        <w:pStyle w:val="ListParagraph"/>
      </w:pPr>
    </w:p>
    <w:p w14:paraId="25AE78E1" w14:textId="41AD2D3E" w:rsidR="001733E5" w:rsidRDefault="001733E5" w:rsidP="001733E5">
      <w:pPr>
        <w:spacing w:line="300" w:lineRule="atLeast"/>
      </w:pPr>
    </w:p>
    <w:p w14:paraId="2BAD6BAE" w14:textId="3708C8FB" w:rsidR="001733E5" w:rsidRDefault="001733E5" w:rsidP="001733E5">
      <w:pPr>
        <w:spacing w:line="300" w:lineRule="atLeast"/>
      </w:pPr>
    </w:p>
    <w:p w14:paraId="671305B2" w14:textId="77777777" w:rsidR="001733E5" w:rsidRPr="000A7760" w:rsidRDefault="001733E5" w:rsidP="001733E5">
      <w:pPr>
        <w:spacing w:line="300" w:lineRule="atLeast"/>
      </w:pPr>
    </w:p>
    <w:p w14:paraId="66F101A3" w14:textId="43573F90" w:rsidR="00C31CA9" w:rsidRDefault="00C31CA9" w:rsidP="00C31CA9">
      <w:pPr>
        <w:pStyle w:val="Heading2"/>
      </w:pPr>
      <w:r>
        <w:lastRenderedPageBreak/>
        <w:t xml:space="preserve">The meeting implications for Wales </w:t>
      </w:r>
    </w:p>
    <w:p w14:paraId="0C350541" w14:textId="77777777" w:rsidR="00EB26EB" w:rsidRPr="00EB26EB" w:rsidRDefault="00EB26EB" w:rsidP="00EB26EB">
      <w:pPr>
        <w:ind w:left="0" w:firstLine="0"/>
      </w:pPr>
    </w:p>
    <w:p w14:paraId="77A8D317" w14:textId="22105EA4" w:rsidR="00544B7E" w:rsidRDefault="00544B7E" w:rsidP="00544B7E">
      <w:pPr>
        <w:pStyle w:val="Heading2"/>
        <w:numPr>
          <w:ilvl w:val="0"/>
          <w:numId w:val="15"/>
        </w:numPr>
        <w:rPr>
          <w:rFonts w:eastAsiaTheme="minorHAnsi" w:cstheme="minorBidi"/>
          <w:b w:val="0"/>
          <w:color w:val="auto"/>
          <w:sz w:val="22"/>
          <w:szCs w:val="22"/>
        </w:rPr>
      </w:pPr>
      <w:r w:rsidRPr="00544B7E">
        <w:rPr>
          <w:rFonts w:eastAsiaTheme="minorHAnsi" w:cstheme="minorBidi"/>
          <w:b w:val="0"/>
          <w:color w:val="auto"/>
          <w:sz w:val="22"/>
          <w:szCs w:val="22"/>
        </w:rPr>
        <w:t xml:space="preserve">Many policy areas are devolved, however where the topic </w:t>
      </w:r>
      <w:proofErr w:type="gramStart"/>
      <w:r w:rsidRPr="00544B7E">
        <w:rPr>
          <w:rFonts w:eastAsiaTheme="minorHAnsi" w:cstheme="minorBidi"/>
          <w:b w:val="0"/>
          <w:color w:val="auto"/>
          <w:sz w:val="22"/>
          <w:szCs w:val="22"/>
        </w:rPr>
        <w:t>allows</w:t>
      </w:r>
      <w:proofErr w:type="gramEnd"/>
      <w:r w:rsidRPr="00544B7E">
        <w:rPr>
          <w:rFonts w:eastAsiaTheme="minorHAnsi" w:cstheme="minorBidi"/>
          <w:b w:val="0"/>
          <w:color w:val="auto"/>
          <w:sz w:val="22"/>
          <w:szCs w:val="22"/>
        </w:rPr>
        <w:t xml:space="preserve"> we will work with the Welsh Local Government Association and other bodies to ensure issues relating to Welsh councils are properly represented and we are aligning our lobbying work where appropriate.  </w:t>
      </w:r>
    </w:p>
    <w:p w14:paraId="552D62B4" w14:textId="428B5E2E" w:rsidR="00BB799E" w:rsidRDefault="00E272FA" w:rsidP="00EB26EB">
      <w:pPr>
        <w:pStyle w:val="Heading2"/>
      </w:pPr>
      <w:r w:rsidRPr="00B66284">
        <w:t xml:space="preserve">Financial Implications  </w:t>
      </w:r>
    </w:p>
    <w:p w14:paraId="1D34250C" w14:textId="77777777" w:rsidR="003C55A2" w:rsidRDefault="003C55A2" w:rsidP="003C55A2">
      <w:pPr>
        <w:ind w:left="0" w:firstLine="0"/>
      </w:pPr>
    </w:p>
    <w:p w14:paraId="6E29263C" w14:textId="7A4E6269" w:rsidR="00BF57D5" w:rsidRPr="003C55A2" w:rsidRDefault="00BF57D5" w:rsidP="003C55A2">
      <w:pPr>
        <w:pStyle w:val="ListParagraph"/>
        <w:numPr>
          <w:ilvl w:val="0"/>
          <w:numId w:val="15"/>
        </w:numPr>
        <w:rPr>
          <w:b/>
        </w:rPr>
      </w:pPr>
      <w:r w:rsidRPr="00C735B6">
        <w:t xml:space="preserve">Any financial </w:t>
      </w:r>
      <w:r w:rsidR="003F3AD0">
        <w:t xml:space="preserve">implications arising from this work will be met from the Boards’ agreed programme budgets and the LGA’s improvement grant. </w:t>
      </w:r>
    </w:p>
    <w:p w14:paraId="752828F0" w14:textId="0A28E674" w:rsidR="00E272FA" w:rsidRDefault="00E272FA" w:rsidP="00E272FA">
      <w:pPr>
        <w:pStyle w:val="Heading2"/>
      </w:pPr>
      <w:r w:rsidRPr="00B66284">
        <w:t xml:space="preserve">Equalities implications </w:t>
      </w:r>
    </w:p>
    <w:p w14:paraId="5E1DA2DE" w14:textId="77777777" w:rsidR="00F73677" w:rsidRPr="00F73677" w:rsidRDefault="00F73677" w:rsidP="00F73677"/>
    <w:p w14:paraId="39FB1886" w14:textId="613EF2A9" w:rsidR="00E272FA" w:rsidRPr="00F73677" w:rsidRDefault="00625DC6" w:rsidP="003C55A2">
      <w:pPr>
        <w:pStyle w:val="ListParagraph"/>
        <w:numPr>
          <w:ilvl w:val="0"/>
          <w:numId w:val="15"/>
        </w:numPr>
        <w:spacing w:line="300" w:lineRule="atLeast"/>
        <w:rPr>
          <w:color w:val="C00000"/>
          <w:sz w:val="24"/>
          <w:szCs w:val="24"/>
        </w:rPr>
      </w:pPr>
      <w:r>
        <w:t xml:space="preserve">The </w:t>
      </w:r>
      <w:r w:rsidR="002D22CF">
        <w:t>cost-of-living</w:t>
      </w:r>
      <w:r w:rsidR="005E127D">
        <w:t xml:space="preserve"> crisis, rising inflation and struggle with low levels of labour productivity</w:t>
      </w:r>
      <w:r w:rsidR="009164C6">
        <w:t xml:space="preserve"> strongly</w:t>
      </w:r>
      <w:r w:rsidR="005E127D">
        <w:t xml:space="preserve"> </w:t>
      </w:r>
      <w:r w:rsidR="002D15FA">
        <w:t>impact specific rural communities</w:t>
      </w:r>
      <w:r w:rsidR="00EC2E79">
        <w:t xml:space="preserve">. </w:t>
      </w:r>
      <w:r>
        <w:t xml:space="preserve">LGA research </w:t>
      </w:r>
      <w:r w:rsidR="00EC2E79">
        <w:t>found</w:t>
      </w:r>
      <w:r w:rsidR="002D15FA">
        <w:t xml:space="preserve"> </w:t>
      </w:r>
      <w:hyperlink r:id="rId13" w:history="1">
        <w:r w:rsidR="002D15FA" w:rsidRPr="00D45D43">
          <w:rPr>
            <w:rStyle w:val="Hyperlink"/>
          </w:rPr>
          <w:t>rural and coastal areas are disproportionately impacted by macroeconomic downturns</w:t>
        </w:r>
      </w:hyperlink>
      <w:r w:rsidR="002D15FA">
        <w:t xml:space="preserve"> and can be slow to recover</w:t>
      </w:r>
      <w:r w:rsidR="003F14D5">
        <w:t>, worsening the social and economic challenges facing</w:t>
      </w:r>
      <w:r w:rsidR="003279A9">
        <w:t xml:space="preserve"> their</w:t>
      </w:r>
      <w:r w:rsidR="003F14D5">
        <w:t xml:space="preserve"> communities</w:t>
      </w:r>
      <w:r w:rsidR="006F2357">
        <w:t xml:space="preserve">. This workstream highlights </w:t>
      </w:r>
      <w:r w:rsidR="003F14D5">
        <w:t>the</w:t>
      </w:r>
      <w:r w:rsidR="003279A9">
        <w:t>se</w:t>
      </w:r>
      <w:r w:rsidR="003F14D5">
        <w:t xml:space="preserve"> challenges and continues </w:t>
      </w:r>
      <w:r w:rsidR="004F0B18">
        <w:t xml:space="preserve">to advocate for Government moving focus and investment </w:t>
      </w:r>
      <w:r>
        <w:t>to strengthen</w:t>
      </w:r>
      <w:r w:rsidR="003F3AD0">
        <w:t xml:space="preserve"> all</w:t>
      </w:r>
      <w:r>
        <w:t xml:space="preserve"> rural communities. </w:t>
      </w:r>
    </w:p>
    <w:p w14:paraId="70E8925C" w14:textId="60797FBC" w:rsidR="00E272FA" w:rsidRDefault="00E272FA" w:rsidP="00E272FA">
      <w:pPr>
        <w:pStyle w:val="Heading2"/>
      </w:pPr>
      <w:r w:rsidRPr="00B66284">
        <w:t xml:space="preserve">Next steps </w:t>
      </w:r>
    </w:p>
    <w:p w14:paraId="302639D9" w14:textId="77777777" w:rsidR="00BB799E" w:rsidRPr="00BB799E" w:rsidRDefault="00BB799E" w:rsidP="00BB799E"/>
    <w:bookmarkEnd w:id="0"/>
    <w:p w14:paraId="4103CE22" w14:textId="0869B46A" w:rsidR="00BF57D5" w:rsidRDefault="00BF57D5" w:rsidP="003C55A2">
      <w:pPr>
        <w:pStyle w:val="ListParagraph"/>
        <w:numPr>
          <w:ilvl w:val="0"/>
          <w:numId w:val="15"/>
        </w:numPr>
        <w:spacing w:line="300" w:lineRule="atLeast"/>
        <w:contextualSpacing w:val="0"/>
      </w:pPr>
      <w:r w:rsidRPr="00EB26EB">
        <w:t xml:space="preserve">Members are asked to note background </w:t>
      </w:r>
      <w:r w:rsidR="00C31CA9">
        <w:t xml:space="preserve">and current work of Britain’s Leading </w:t>
      </w:r>
      <w:r w:rsidR="003279A9">
        <w:t>E</w:t>
      </w:r>
      <w:r w:rsidR="00C31CA9">
        <w:t xml:space="preserve">dge to inform a wider discussion at the Board with Cllr Linda Taylor. </w:t>
      </w:r>
      <w:r w:rsidRPr="00EB26EB">
        <w:t xml:space="preserve"> </w:t>
      </w:r>
    </w:p>
    <w:p w14:paraId="438B17C5" w14:textId="789AD922" w:rsidR="00552477" w:rsidRPr="00EB26EB" w:rsidRDefault="00552477" w:rsidP="003C55A2">
      <w:pPr>
        <w:pStyle w:val="ListParagraph"/>
        <w:numPr>
          <w:ilvl w:val="0"/>
          <w:numId w:val="15"/>
        </w:numPr>
        <w:spacing w:line="300" w:lineRule="atLeast"/>
        <w:contextualSpacing w:val="0"/>
      </w:pPr>
      <w:r>
        <w:t xml:space="preserve">Following a steer from members, officers will follow up any opportunities for collaboration with Britain’s Leading Edge to strengthen and inform the Board’s work in the 2023/24 cycle. </w:t>
      </w:r>
    </w:p>
    <w:p w14:paraId="228DC570" w14:textId="1333EE5B" w:rsidR="00EB07B3" w:rsidRPr="00C409EB" w:rsidRDefault="00EB07B3" w:rsidP="00C409EB">
      <w:pPr>
        <w:spacing w:line="259" w:lineRule="auto"/>
        <w:ind w:left="0" w:firstLine="0"/>
      </w:pPr>
    </w:p>
    <w:sectPr w:rsidR="00EB07B3" w:rsidRPr="00C409EB" w:rsidSect="0032419B">
      <w:headerReference w:type="default" r:id="rId14"/>
      <w:footerReference w:type="default" r:id="rId15"/>
      <w:headerReference w:type="first" r:id="rId16"/>
      <w:footerReference w:type="first" r:id="rId17"/>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96720" w14:textId="77777777" w:rsidR="00700CD1" w:rsidRPr="00C803F3" w:rsidRDefault="00700CD1" w:rsidP="00C803F3">
      <w:r>
        <w:separator/>
      </w:r>
    </w:p>
  </w:endnote>
  <w:endnote w:type="continuationSeparator" w:id="0">
    <w:p w14:paraId="2404134D" w14:textId="77777777" w:rsidR="00700CD1" w:rsidRPr="00C803F3" w:rsidRDefault="00700CD1" w:rsidP="00C803F3">
      <w:r>
        <w:continuationSeparator/>
      </w:r>
    </w:p>
  </w:endnote>
  <w:endnote w:type="continuationNotice" w:id="1">
    <w:p w14:paraId="0317373D" w14:textId="77777777" w:rsidR="00700CD1" w:rsidRDefault="00700C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36E9" w14:textId="77777777" w:rsidR="0032419B" w:rsidRPr="00BE1C26" w:rsidRDefault="0032419B" w:rsidP="0032419B">
    <w:pPr>
      <w:pStyle w:val="IDeAFooterAddress"/>
      <w:ind w:left="-567" w:right="-567"/>
      <w:rPr>
        <w:rFonts w:ascii="Arial" w:hAnsi="Arial" w:cs="Arial"/>
        <w:sz w:val="14"/>
        <w:szCs w:val="14"/>
      </w:rPr>
    </w:pPr>
  </w:p>
  <w:p w14:paraId="2DDE9270"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4EA4AE06" w14:textId="77777777" w:rsidR="0032419B" w:rsidRPr="00BE1C26" w:rsidRDefault="0032419B" w:rsidP="0032419B">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6507DA7B" w14:textId="77777777" w:rsidR="0032419B" w:rsidRDefault="00324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9D74D" w14:textId="77777777" w:rsidR="00B66284" w:rsidRPr="00BE1C26" w:rsidRDefault="00B66284" w:rsidP="00BE1C26">
    <w:pPr>
      <w:pStyle w:val="IDeAFooterAddress"/>
      <w:ind w:left="-567" w:right="-567"/>
      <w:rPr>
        <w:rFonts w:ascii="Arial" w:hAnsi="Arial" w:cs="Arial"/>
        <w:sz w:val="14"/>
        <w:szCs w:val="14"/>
      </w:rPr>
    </w:pPr>
  </w:p>
  <w:p w14:paraId="04165A6B" w14:textId="68975DEF"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 xml:space="preserve">18 Smith Square, London, SW1P 3HZ      </w:t>
    </w:r>
    <w:hyperlink r:id="rId1" w:history="1">
      <w:r w:rsidRPr="00BE1C26">
        <w:rPr>
          <w:rFonts w:ascii="Arial" w:hAnsi="Arial" w:cs="Arial"/>
          <w:color w:val="000000"/>
          <w:sz w:val="18"/>
          <w:szCs w:val="18"/>
        </w:rPr>
        <w:t>www.local.gov.uk</w:t>
      </w:r>
    </w:hyperlink>
    <w:r w:rsidRPr="00BE1C26">
      <w:rPr>
        <w:rFonts w:ascii="Arial" w:hAnsi="Arial" w:cs="Arial"/>
        <w:sz w:val="18"/>
        <w:szCs w:val="18"/>
      </w:rPr>
      <w:t xml:space="preserve">      </w:t>
    </w:r>
    <w:r w:rsidRPr="00BE1C26">
      <w:rPr>
        <w:rFonts w:ascii="Arial" w:hAnsi="Arial" w:cs="Arial"/>
        <w:b/>
        <w:sz w:val="18"/>
        <w:szCs w:val="18"/>
      </w:rPr>
      <w:t xml:space="preserve">Telephone </w:t>
    </w:r>
    <w:r w:rsidRPr="00BE1C26">
      <w:rPr>
        <w:rFonts w:ascii="Arial" w:hAnsi="Arial" w:cs="Arial"/>
        <w:sz w:val="18"/>
        <w:szCs w:val="18"/>
      </w:rPr>
      <w:t xml:space="preserve">020 7664 3000      </w:t>
    </w:r>
    <w:r w:rsidRPr="00BE1C26">
      <w:rPr>
        <w:rFonts w:ascii="Arial" w:hAnsi="Arial" w:cs="Arial"/>
        <w:b/>
        <w:sz w:val="18"/>
        <w:szCs w:val="18"/>
      </w:rPr>
      <w:t xml:space="preserve">Email </w:t>
    </w:r>
    <w:hyperlink r:id="rId2" w:history="1">
      <w:r w:rsidRPr="00BE1C26">
        <w:rPr>
          <w:rFonts w:ascii="Arial" w:hAnsi="Arial" w:cs="Arial"/>
          <w:color w:val="000000"/>
          <w:sz w:val="18"/>
          <w:szCs w:val="18"/>
        </w:rPr>
        <w:t>info@local.gov.uk</w:t>
      </w:r>
    </w:hyperlink>
    <w:r w:rsidRPr="00BE1C26">
      <w:rPr>
        <w:rFonts w:ascii="Arial" w:hAnsi="Arial" w:cs="Arial"/>
        <w:sz w:val="18"/>
        <w:szCs w:val="18"/>
      </w:rPr>
      <w:t xml:space="preserve">     </w:t>
    </w:r>
    <w:r w:rsidRPr="00BE1C26">
      <w:rPr>
        <w:rFonts w:ascii="Arial" w:hAnsi="Arial" w:cs="Arial"/>
        <w:sz w:val="18"/>
        <w:szCs w:val="18"/>
      </w:rPr>
      <w:br/>
      <w:t>Local Government Association company number 11177145</w:t>
    </w:r>
  </w:p>
  <w:p w14:paraId="3DF5B07D" w14:textId="5D8F4F19" w:rsidR="00B66284" w:rsidRPr="00BE1C26" w:rsidRDefault="00B66284" w:rsidP="00BE1C26">
    <w:pPr>
      <w:pStyle w:val="IDeAFooterAddress"/>
      <w:ind w:left="-907" w:right="-907"/>
      <w:rPr>
        <w:rFonts w:ascii="Arial" w:hAnsi="Arial" w:cs="Arial"/>
        <w:sz w:val="18"/>
        <w:szCs w:val="18"/>
      </w:rPr>
    </w:pPr>
    <w:r w:rsidRPr="00BE1C26">
      <w:rPr>
        <w:rFonts w:ascii="Arial" w:hAnsi="Arial" w:cs="Arial"/>
        <w:sz w:val="18"/>
        <w:szCs w:val="18"/>
      </w:rPr>
      <w:t>Improvement and Development Agency for Local Government company number 03675577</w:t>
    </w:r>
    <w:r w:rsidRPr="00BE1C26">
      <w:rPr>
        <w:rFonts w:ascii="Arial" w:hAnsi="Arial" w:cs="Arial"/>
        <w:sz w:val="18"/>
        <w:szCs w:val="18"/>
      </w:rPr>
      <w:br/>
    </w:r>
    <w:r w:rsidRPr="00BE1C26">
      <w:rPr>
        <w:rFonts w:ascii="Arial" w:hAnsi="Arial" w:cs="Arial"/>
        <w:b/>
        <w:sz w:val="18"/>
        <w:szCs w:val="18"/>
      </w:rPr>
      <w:t>Chairman:</w:t>
    </w:r>
    <w:r w:rsidRPr="00BE1C26">
      <w:rPr>
        <w:rFonts w:ascii="Arial" w:hAnsi="Arial" w:cs="Arial"/>
        <w:sz w:val="18"/>
        <w:szCs w:val="18"/>
      </w:rPr>
      <w:t xml:space="preserve"> Councillor James Jamieson   </w:t>
    </w:r>
    <w:r w:rsidRPr="00BE1C26">
      <w:rPr>
        <w:rFonts w:ascii="Arial" w:hAnsi="Arial" w:cs="Arial"/>
        <w:b/>
        <w:sz w:val="18"/>
        <w:szCs w:val="18"/>
      </w:rPr>
      <w:t>Chief Executive:</w:t>
    </w:r>
    <w:r w:rsidRPr="00BE1C26">
      <w:rPr>
        <w:rFonts w:ascii="Arial" w:hAnsi="Arial" w:cs="Arial"/>
        <w:sz w:val="18"/>
        <w:szCs w:val="18"/>
      </w:rPr>
      <w:t xml:space="preserve"> Mark Lloyd CBE   </w:t>
    </w:r>
    <w:r w:rsidRPr="00BE1C26">
      <w:rPr>
        <w:rFonts w:ascii="Arial" w:hAnsi="Arial" w:cs="Arial"/>
        <w:b/>
        <w:sz w:val="18"/>
        <w:szCs w:val="18"/>
      </w:rPr>
      <w:t>President:</w:t>
    </w:r>
    <w:r w:rsidRPr="00BE1C26">
      <w:rPr>
        <w:rFonts w:ascii="Arial" w:hAnsi="Arial" w:cs="Arial"/>
        <w:sz w:val="18"/>
        <w:szCs w:val="18"/>
      </w:rPr>
      <w:t xml:space="preserve"> Baroness Grey-Thompson</w:t>
    </w:r>
  </w:p>
  <w:p w14:paraId="5DDA6206" w14:textId="31362728" w:rsidR="00BE1C26" w:rsidRPr="00BE1C26" w:rsidRDefault="00BE1C26" w:rsidP="00BE1C26">
    <w:pPr>
      <w:pStyle w:val="IDeAFooterAddress"/>
      <w:ind w:left="-907" w:right="-907"/>
      <w:jc w:val="right"/>
      <w:rPr>
        <w:rFonts w:ascii="Arial" w:hAnsi="Arial" w:cs="Arial"/>
        <w:sz w:val="18"/>
        <w:szCs w:val="28"/>
      </w:rPr>
    </w:pPr>
    <w:r w:rsidRPr="00BE1C26">
      <w:rPr>
        <w:rFonts w:ascii="Arial" w:hAnsi="Arial" w:cs="Arial"/>
        <w:sz w:val="18"/>
        <w:szCs w:val="18"/>
      </w:rPr>
      <w:t>V1 2023</w:t>
    </w:r>
  </w:p>
  <w:p w14:paraId="23F8FD59" w14:textId="77777777" w:rsidR="00B66284" w:rsidRDefault="00B662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E46ED" w14:textId="77777777" w:rsidR="00700CD1" w:rsidRPr="00C803F3" w:rsidRDefault="00700CD1" w:rsidP="00C803F3">
      <w:r>
        <w:separator/>
      </w:r>
    </w:p>
  </w:footnote>
  <w:footnote w:type="continuationSeparator" w:id="0">
    <w:p w14:paraId="72187446" w14:textId="77777777" w:rsidR="00700CD1" w:rsidRPr="00C803F3" w:rsidRDefault="00700CD1" w:rsidP="00C803F3">
      <w:r>
        <w:continuationSeparator/>
      </w:r>
    </w:p>
  </w:footnote>
  <w:footnote w:type="continuationNotice" w:id="1">
    <w:p w14:paraId="1D29C027" w14:textId="77777777" w:rsidR="00700CD1" w:rsidRDefault="00700C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4CC89" w14:textId="7EA4DD22" w:rsidR="00076675" w:rsidRDefault="00076675" w:rsidP="00076675">
    <w:pPr>
      <w:pStyle w:val="Header"/>
      <w:tabs>
        <w:tab w:val="clear" w:pos="4513"/>
        <w:tab w:val="clear" w:pos="9026"/>
        <w:tab w:val="left" w:pos="5940"/>
      </w:tabs>
    </w:pP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76675" w:rsidRPr="00C25CA7" w14:paraId="2D2D7210" w14:textId="77777777" w:rsidTr="0064666F">
      <w:trPr>
        <w:trHeight w:val="416"/>
      </w:trPr>
      <w:tc>
        <w:tcPr>
          <w:tcW w:w="5812" w:type="dxa"/>
          <w:vMerge w:val="restart"/>
        </w:tcPr>
        <w:p w14:paraId="52D75E4A" w14:textId="77777777" w:rsidR="00076675" w:rsidRPr="00C803F3" w:rsidRDefault="00076675" w:rsidP="00076675">
          <w:r w:rsidRPr="00C803F3">
            <w:rPr>
              <w:noProof/>
              <w:lang w:val="en-US"/>
            </w:rPr>
            <w:drawing>
              <wp:inline distT="0" distB="0" distL="0" distR="0" wp14:anchorId="56966309" wp14:editId="7DA06043">
                <wp:extent cx="1143000" cy="678180"/>
                <wp:effectExtent l="0" t="0" r="0" b="7620"/>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149" cy="683015"/>
                        </a:xfrm>
                        <a:prstGeom prst="rect">
                          <a:avLst/>
                        </a:prstGeom>
                        <a:noFill/>
                        <a:ln>
                          <a:noFill/>
                        </a:ln>
                      </pic:spPr>
                    </pic:pic>
                  </a:graphicData>
                </a:graphic>
              </wp:inline>
            </w:drawing>
          </w:r>
        </w:p>
      </w:tc>
      <w:sdt>
        <w:sdtPr>
          <w:rPr>
            <w:b/>
            <w:bCs/>
          </w:rPr>
          <w:alias w:val="Board"/>
          <w:tag w:val="Board"/>
          <w:id w:val="2107303774"/>
          <w:placeholder>
            <w:docPart w:val="C60747C2D3794D04B84952D24A0E1502"/>
          </w:placeholder>
        </w:sdtPr>
        <w:sdtContent>
          <w:tc>
            <w:tcPr>
              <w:tcW w:w="4106" w:type="dxa"/>
            </w:tcPr>
            <w:p w14:paraId="2B491167" w14:textId="1853D315" w:rsidR="00076675" w:rsidRPr="001733E5" w:rsidRDefault="00007DED" w:rsidP="009063CE">
              <w:pPr>
                <w:rPr>
                  <w:b/>
                  <w:bCs/>
                </w:rPr>
              </w:pPr>
              <w:r w:rsidRPr="001733E5">
                <w:rPr>
                  <w:b/>
                  <w:bCs/>
                </w:rPr>
                <w:t>People and Places</w:t>
              </w:r>
              <w:r w:rsidR="00BF57D5" w:rsidRPr="001733E5">
                <w:rPr>
                  <w:b/>
                  <w:bCs/>
                </w:rPr>
                <w:t xml:space="preserve"> </w:t>
              </w:r>
              <w:r w:rsidR="007357AF" w:rsidRPr="001733E5">
                <w:rPr>
                  <w:b/>
                  <w:bCs/>
                </w:rPr>
                <w:t>Board</w:t>
              </w:r>
            </w:p>
          </w:tc>
        </w:sdtContent>
      </w:sdt>
    </w:tr>
    <w:tr w:rsidR="00076675" w14:paraId="14288F8A" w14:textId="77777777" w:rsidTr="0064666F">
      <w:trPr>
        <w:trHeight w:val="406"/>
      </w:trPr>
      <w:tc>
        <w:tcPr>
          <w:tcW w:w="5812" w:type="dxa"/>
          <w:vMerge/>
        </w:tcPr>
        <w:p w14:paraId="437D9AE4" w14:textId="77777777" w:rsidR="00076675" w:rsidRPr="00A627DD" w:rsidRDefault="00076675" w:rsidP="00076675"/>
      </w:tc>
      <w:tc>
        <w:tcPr>
          <w:tcW w:w="4106" w:type="dxa"/>
        </w:tcPr>
        <w:sdt>
          <w:sdtPr>
            <w:alias w:val="Date"/>
            <w:tag w:val="Date"/>
            <w:id w:val="1721939361"/>
            <w:placeholder>
              <w:docPart w:val="9132001A8E6C4B52B71D5B9847FE4C72"/>
            </w:placeholder>
            <w:date w:fullDate="2023-06-06T00:00:00Z">
              <w:dateFormat w:val="d MMMM yyyy"/>
              <w:lid w:val="en-GB"/>
              <w:storeMappedDataAs w:val="text"/>
              <w:calendar w:val="gregorian"/>
            </w:date>
          </w:sdtPr>
          <w:sdtContent>
            <w:p w14:paraId="44ABF6D1" w14:textId="32EB45A1" w:rsidR="00076675" w:rsidRPr="00C803F3" w:rsidRDefault="00007DED" w:rsidP="00076675">
              <w:r>
                <w:t>6</w:t>
              </w:r>
              <w:r w:rsidR="007357AF">
                <w:t xml:space="preserve"> June</w:t>
              </w:r>
              <w:r w:rsidR="0063286E">
                <w:t xml:space="preserve"> 2023</w:t>
              </w:r>
            </w:p>
          </w:sdtContent>
        </w:sdt>
      </w:tc>
    </w:tr>
    <w:tr w:rsidR="00076675" w:rsidRPr="00C25CA7" w14:paraId="21192C31" w14:textId="77777777" w:rsidTr="0064666F">
      <w:trPr>
        <w:trHeight w:val="80"/>
      </w:trPr>
      <w:tc>
        <w:tcPr>
          <w:tcW w:w="5812" w:type="dxa"/>
          <w:vMerge/>
        </w:tcPr>
        <w:p w14:paraId="73174BEA" w14:textId="77777777" w:rsidR="00076675" w:rsidRPr="00A627DD" w:rsidRDefault="00076675" w:rsidP="00076675"/>
      </w:tc>
      <w:tc>
        <w:tcPr>
          <w:tcW w:w="4106" w:type="dxa"/>
        </w:tcPr>
        <w:p w14:paraId="5FC84558" w14:textId="77777777" w:rsidR="00076675" w:rsidRPr="00C803F3" w:rsidRDefault="00076675" w:rsidP="00076675"/>
      </w:tc>
    </w:tr>
  </w:tbl>
  <w:p w14:paraId="5DC12ADE" w14:textId="77777777" w:rsidR="00076675" w:rsidRDefault="00076675" w:rsidP="00076675">
    <w:pPr>
      <w:pStyle w:val="Header"/>
    </w:pPr>
  </w:p>
  <w:p w14:paraId="70BEB4A6" w14:textId="77777777" w:rsidR="00076675" w:rsidRDefault="00076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96A4" w14:textId="77777777" w:rsidR="00B66284" w:rsidRDefault="00B66284" w:rsidP="00B66284">
    <w:pPr>
      <w:pStyle w:val="Header"/>
      <w:tabs>
        <w:tab w:val="clear" w:pos="4513"/>
        <w:tab w:val="clear" w:pos="9026"/>
        <w:tab w:val="left" w:pos="5940"/>
      </w:tabs>
    </w:pPr>
    <w:r>
      <w:tab/>
    </w:r>
    <w:r>
      <w:tab/>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B66284" w:rsidRPr="00C25CA7" w14:paraId="20575AD2" w14:textId="77777777" w:rsidTr="0064666F">
      <w:trPr>
        <w:trHeight w:val="416"/>
      </w:trPr>
      <w:tc>
        <w:tcPr>
          <w:tcW w:w="5812" w:type="dxa"/>
          <w:vMerge w:val="restart"/>
        </w:tcPr>
        <w:p w14:paraId="7634EA24" w14:textId="77777777" w:rsidR="00B66284" w:rsidRPr="00C803F3" w:rsidRDefault="00B66284" w:rsidP="00B66284">
          <w:r w:rsidRPr="00C803F3">
            <w:rPr>
              <w:noProof/>
              <w:lang w:val="en-US"/>
            </w:rPr>
            <w:drawing>
              <wp:inline distT="0" distB="0" distL="0" distR="0" wp14:anchorId="564A676A" wp14:editId="5796BAD0">
                <wp:extent cx="1171575" cy="695134"/>
                <wp:effectExtent l="0" t="0" r="0" b="0"/>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8678" cy="699349"/>
                        </a:xfrm>
                        <a:prstGeom prst="rect">
                          <a:avLst/>
                        </a:prstGeom>
                        <a:noFill/>
                        <a:ln>
                          <a:noFill/>
                        </a:ln>
                      </pic:spPr>
                    </pic:pic>
                  </a:graphicData>
                </a:graphic>
              </wp:inline>
            </w:drawing>
          </w:r>
        </w:p>
      </w:tc>
      <w:sdt>
        <w:sdtPr>
          <w:alias w:val="Board"/>
          <w:tag w:val="Board"/>
          <w:id w:val="1381749284"/>
          <w:placeholder>
            <w:docPart w:val="6FF4BF368CBC4318B323E1C285258226"/>
          </w:placeholder>
          <w:showingPlcHdr/>
        </w:sdtPr>
        <w:sdtContent>
          <w:tc>
            <w:tcPr>
              <w:tcW w:w="4106" w:type="dxa"/>
            </w:tcPr>
            <w:p w14:paraId="67075BBD" w14:textId="77777777" w:rsidR="00B66284" w:rsidRPr="00C803F3" w:rsidRDefault="00B66284" w:rsidP="00B66284">
              <w:r w:rsidRPr="00C803F3">
                <w:rPr>
                  <w:rStyle w:val="PlaceholderText"/>
                </w:rPr>
                <w:t>Click here to enter text.</w:t>
              </w:r>
            </w:p>
          </w:tc>
        </w:sdtContent>
      </w:sdt>
    </w:tr>
    <w:tr w:rsidR="00B66284" w14:paraId="0B7859DC" w14:textId="77777777" w:rsidTr="0064666F">
      <w:trPr>
        <w:trHeight w:val="406"/>
      </w:trPr>
      <w:tc>
        <w:tcPr>
          <w:tcW w:w="5812" w:type="dxa"/>
          <w:vMerge/>
        </w:tcPr>
        <w:p w14:paraId="5243F91D" w14:textId="77777777" w:rsidR="00B66284" w:rsidRPr="00A627DD" w:rsidRDefault="00B66284" w:rsidP="00B66284"/>
      </w:tc>
      <w:tc>
        <w:tcPr>
          <w:tcW w:w="4106" w:type="dxa"/>
        </w:tcPr>
        <w:sdt>
          <w:sdtPr>
            <w:alias w:val="Date"/>
            <w:tag w:val="Date"/>
            <w:id w:val="225030105"/>
            <w:placeholder>
              <w:docPart w:val="9E0D191B2D6D40B6AFB73AFE5924BFA0"/>
            </w:placeholder>
            <w:date w:fullDate="2023-05-01T00:00:00Z">
              <w:dateFormat w:val="d MMMM yyyy"/>
              <w:lid w:val="en-GB"/>
              <w:storeMappedDataAs w:val="text"/>
              <w:calendar w:val="gregorian"/>
            </w:date>
          </w:sdtPr>
          <w:sdtContent>
            <w:p w14:paraId="14B8AAAD" w14:textId="77777777" w:rsidR="00B66284" w:rsidRPr="00C803F3" w:rsidRDefault="00B66284" w:rsidP="00B66284">
              <w:r>
                <w:t>1 May 2023</w:t>
              </w:r>
            </w:p>
          </w:sdtContent>
        </w:sdt>
      </w:tc>
    </w:tr>
    <w:tr w:rsidR="00B66284" w:rsidRPr="00C25CA7" w14:paraId="16119850" w14:textId="77777777" w:rsidTr="0064666F">
      <w:trPr>
        <w:trHeight w:val="80"/>
      </w:trPr>
      <w:tc>
        <w:tcPr>
          <w:tcW w:w="5812" w:type="dxa"/>
          <w:vMerge/>
        </w:tcPr>
        <w:p w14:paraId="231C0A71" w14:textId="77777777" w:rsidR="00B66284" w:rsidRPr="00A627DD" w:rsidRDefault="00B66284" w:rsidP="00B66284"/>
      </w:tc>
      <w:tc>
        <w:tcPr>
          <w:tcW w:w="4106" w:type="dxa"/>
        </w:tcPr>
        <w:p w14:paraId="05C94967" w14:textId="77777777" w:rsidR="00B66284" w:rsidRPr="00C803F3" w:rsidRDefault="00B66284" w:rsidP="00B66284"/>
      </w:tc>
    </w:tr>
  </w:tbl>
  <w:p w14:paraId="3C0CE8C3" w14:textId="77777777" w:rsidR="00B66284" w:rsidRDefault="00B66284" w:rsidP="00B66284">
    <w:pPr>
      <w:pStyle w:val="Header"/>
    </w:pPr>
  </w:p>
  <w:p w14:paraId="2B6C2322" w14:textId="77777777" w:rsidR="00B66284" w:rsidRDefault="00B66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69D"/>
    <w:multiLevelType w:val="multilevel"/>
    <w:tmpl w:val="B2E215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6D0ADD"/>
    <w:multiLevelType w:val="hybridMultilevel"/>
    <w:tmpl w:val="0106B774"/>
    <w:lvl w:ilvl="0" w:tplc="D7A2FAA4">
      <w:start w:val="1"/>
      <w:numFmt w:val="decimal"/>
      <w:lvlText w:val="%1."/>
      <w:lvlJc w:val="left"/>
      <w:pPr>
        <w:ind w:left="814" w:hanging="360"/>
      </w:pPr>
      <w:rPr>
        <w:rFonts w:hint="default"/>
      </w:rPr>
    </w:lvl>
    <w:lvl w:ilvl="1" w:tplc="08090019">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2" w15:restartNumberingAfterBreak="0">
    <w:nsid w:val="0B740695"/>
    <w:multiLevelType w:val="multilevel"/>
    <w:tmpl w:val="64406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AA54F1"/>
    <w:multiLevelType w:val="multilevel"/>
    <w:tmpl w:val="D7847E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E59B3"/>
    <w:multiLevelType w:val="multilevel"/>
    <w:tmpl w:val="F8DCC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167843"/>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0E6B1D"/>
    <w:multiLevelType w:val="multilevel"/>
    <w:tmpl w:val="689A78A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903528"/>
    <w:multiLevelType w:val="hybridMultilevel"/>
    <w:tmpl w:val="40E63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36814"/>
    <w:multiLevelType w:val="multilevel"/>
    <w:tmpl w:val="4992BF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D5C9F"/>
    <w:multiLevelType w:val="multilevel"/>
    <w:tmpl w:val="FB36F8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7C6B85"/>
    <w:multiLevelType w:val="multilevel"/>
    <w:tmpl w:val="4BDCC58C"/>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DB056F"/>
    <w:multiLevelType w:val="multilevel"/>
    <w:tmpl w:val="49603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B75C05"/>
    <w:multiLevelType w:val="multilevel"/>
    <w:tmpl w:val="CDD61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920A02"/>
    <w:multiLevelType w:val="multilevel"/>
    <w:tmpl w:val="86AAC6B6"/>
    <w:lvl w:ilvl="0">
      <w:start w:val="1"/>
      <w:numFmt w:val="decimal"/>
      <w:lvlText w:val="%1."/>
      <w:lvlJc w:val="left"/>
      <w:pPr>
        <w:ind w:left="454" w:hanging="454"/>
      </w:pPr>
      <w:rPr>
        <w:rFonts w:hint="default"/>
        <w:b w:val="0"/>
        <w:bCs/>
        <w:color w:val="000000" w:themeColor="text1"/>
        <w:sz w:val="24"/>
        <w:szCs w:val="24"/>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3CF258E"/>
    <w:multiLevelType w:val="multilevel"/>
    <w:tmpl w:val="FCC6061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77D31FA"/>
    <w:multiLevelType w:val="multilevel"/>
    <w:tmpl w:val="5E7E9C1A"/>
    <w:lvl w:ilvl="0">
      <w:start w:val="1"/>
      <w:numFmt w:val="decimal"/>
      <w:lvlText w:val="%1."/>
      <w:lvlJc w:val="left"/>
      <w:pPr>
        <w:ind w:left="454" w:hanging="454"/>
      </w:pPr>
      <w:rPr>
        <w:rFonts w:hint="default"/>
        <w:color w:val="000000" w:themeColor="text1"/>
        <w:sz w:val="24"/>
        <w:szCs w:val="24"/>
      </w:rPr>
    </w:lvl>
    <w:lvl w:ilvl="1">
      <w:start w:val="1"/>
      <w:numFmt w:val="decimal"/>
      <w:lvlText w:val="%2."/>
      <w:lvlJc w:val="left"/>
      <w:pPr>
        <w:ind w:left="927" w:hanging="360"/>
      </w:pPr>
      <w:rPr>
        <w:rFonts w:ascii="Arial" w:hAnsi="Arial" w:cs="Arial" w:hint="default"/>
        <w:b w:val="0"/>
        <w:bCs w:val="0"/>
        <w:color w:val="auto"/>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7AC382A"/>
    <w:multiLevelType w:val="multilevel"/>
    <w:tmpl w:val="A7388F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2A5644"/>
    <w:multiLevelType w:val="hybridMultilevel"/>
    <w:tmpl w:val="61D45A1C"/>
    <w:lvl w:ilvl="0" w:tplc="59EC2BFE">
      <w:start w:val="1"/>
      <w:numFmt w:val="decimal"/>
      <w:lvlText w:val="%1."/>
      <w:lvlJc w:val="left"/>
      <w:pPr>
        <w:ind w:left="360" w:hanging="360"/>
      </w:pPr>
      <w:rPr>
        <w:rFonts w:hint="default"/>
        <w:b w:val="0"/>
        <w:bCs/>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5E37753"/>
    <w:multiLevelType w:val="multilevel"/>
    <w:tmpl w:val="018A8B36"/>
    <w:lvl w:ilvl="0">
      <w:start w:val="8"/>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CAF4F64"/>
    <w:multiLevelType w:val="multilevel"/>
    <w:tmpl w:val="8F7E667E"/>
    <w:lvl w:ilvl="0">
      <w:start w:val="4"/>
      <w:numFmt w:val="decimal"/>
      <w:lvlText w:val="%1."/>
      <w:lvlJc w:val="left"/>
      <w:pPr>
        <w:tabs>
          <w:tab w:val="num" w:pos="720"/>
        </w:tabs>
        <w:ind w:left="720" w:hanging="360"/>
      </w:pPr>
      <w:rPr>
        <w:b w:val="0"/>
        <w:bCs/>
        <w:color w:val="auto"/>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DF3552"/>
    <w:multiLevelType w:val="multilevel"/>
    <w:tmpl w:val="904EA64A"/>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91692D"/>
    <w:multiLevelType w:val="hybridMultilevel"/>
    <w:tmpl w:val="6FD49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83083424">
    <w:abstractNumId w:val="7"/>
  </w:num>
  <w:num w:numId="2" w16cid:durableId="210727316">
    <w:abstractNumId w:val="6"/>
  </w:num>
  <w:num w:numId="3" w16cid:durableId="1204634698">
    <w:abstractNumId w:val="15"/>
  </w:num>
  <w:num w:numId="4" w16cid:durableId="1581402893">
    <w:abstractNumId w:val="1"/>
  </w:num>
  <w:num w:numId="5" w16cid:durableId="750156215">
    <w:abstractNumId w:val="16"/>
  </w:num>
  <w:num w:numId="6" w16cid:durableId="519591414">
    <w:abstractNumId w:val="20"/>
  </w:num>
  <w:num w:numId="7" w16cid:durableId="88233454">
    <w:abstractNumId w:val="22"/>
  </w:num>
  <w:num w:numId="8" w16cid:durableId="706761931">
    <w:abstractNumId w:val="17"/>
  </w:num>
  <w:num w:numId="9" w16cid:durableId="1299728072">
    <w:abstractNumId w:val="5"/>
  </w:num>
  <w:num w:numId="10" w16cid:durableId="73747458">
    <w:abstractNumId w:val="8"/>
  </w:num>
  <w:num w:numId="11" w16cid:durableId="1088381669">
    <w:abstractNumId w:val="19"/>
  </w:num>
  <w:num w:numId="12" w16cid:durableId="1907379975">
    <w:abstractNumId w:val="4"/>
  </w:num>
  <w:num w:numId="13" w16cid:durableId="2108623037">
    <w:abstractNumId w:val="2"/>
  </w:num>
  <w:num w:numId="14" w16cid:durableId="1835367792">
    <w:abstractNumId w:val="0"/>
  </w:num>
  <w:num w:numId="15" w16cid:durableId="209726385">
    <w:abstractNumId w:val="21"/>
  </w:num>
  <w:num w:numId="16" w16cid:durableId="1668631352">
    <w:abstractNumId w:val="14"/>
  </w:num>
  <w:num w:numId="17" w16cid:durableId="1708606209">
    <w:abstractNumId w:val="18"/>
  </w:num>
  <w:num w:numId="18" w16cid:durableId="769667059">
    <w:abstractNumId w:val="13"/>
  </w:num>
  <w:num w:numId="19" w16cid:durableId="862746127">
    <w:abstractNumId w:val="10"/>
  </w:num>
  <w:num w:numId="20" w16cid:durableId="2125418925">
    <w:abstractNumId w:val="3"/>
  </w:num>
  <w:num w:numId="21" w16cid:durableId="2144081678">
    <w:abstractNumId w:val="23"/>
  </w:num>
  <w:num w:numId="22" w16cid:durableId="824931292">
    <w:abstractNumId w:val="9"/>
  </w:num>
  <w:num w:numId="23" w16cid:durableId="834152817">
    <w:abstractNumId w:val="11"/>
  </w:num>
  <w:num w:numId="24" w16cid:durableId="10156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EF"/>
    <w:rsid w:val="00007DED"/>
    <w:rsid w:val="00007E6C"/>
    <w:rsid w:val="00016097"/>
    <w:rsid w:val="00071601"/>
    <w:rsid w:val="00075161"/>
    <w:rsid w:val="00076675"/>
    <w:rsid w:val="000904DA"/>
    <w:rsid w:val="000A01D2"/>
    <w:rsid w:val="000D44E0"/>
    <w:rsid w:val="000F3D52"/>
    <w:rsid w:val="000F54EF"/>
    <w:rsid w:val="000F69FB"/>
    <w:rsid w:val="00100521"/>
    <w:rsid w:val="0010504B"/>
    <w:rsid w:val="001254B8"/>
    <w:rsid w:val="001448F9"/>
    <w:rsid w:val="0014545C"/>
    <w:rsid w:val="00167476"/>
    <w:rsid w:val="001733E5"/>
    <w:rsid w:val="00175827"/>
    <w:rsid w:val="001B2FD0"/>
    <w:rsid w:val="001B36CE"/>
    <w:rsid w:val="001B6337"/>
    <w:rsid w:val="001E4CD9"/>
    <w:rsid w:val="001E6D2A"/>
    <w:rsid w:val="001F07F4"/>
    <w:rsid w:val="001F3612"/>
    <w:rsid w:val="0023405F"/>
    <w:rsid w:val="00246AF0"/>
    <w:rsid w:val="002539E9"/>
    <w:rsid w:val="002640C9"/>
    <w:rsid w:val="00266341"/>
    <w:rsid w:val="00276D8E"/>
    <w:rsid w:val="00295795"/>
    <w:rsid w:val="002A1523"/>
    <w:rsid w:val="002A68E9"/>
    <w:rsid w:val="002A6CED"/>
    <w:rsid w:val="002B526B"/>
    <w:rsid w:val="002D076D"/>
    <w:rsid w:val="002D15FA"/>
    <w:rsid w:val="002D22CF"/>
    <w:rsid w:val="002E09B4"/>
    <w:rsid w:val="002F6663"/>
    <w:rsid w:val="00301A51"/>
    <w:rsid w:val="003219CC"/>
    <w:rsid w:val="0032419B"/>
    <w:rsid w:val="003279A9"/>
    <w:rsid w:val="00356B92"/>
    <w:rsid w:val="00390BEE"/>
    <w:rsid w:val="003B30F7"/>
    <w:rsid w:val="003B64B9"/>
    <w:rsid w:val="003C3A1F"/>
    <w:rsid w:val="003C55A2"/>
    <w:rsid w:val="003D156C"/>
    <w:rsid w:val="003F14D5"/>
    <w:rsid w:val="003F3AD0"/>
    <w:rsid w:val="003F526A"/>
    <w:rsid w:val="00421BCE"/>
    <w:rsid w:val="004438F1"/>
    <w:rsid w:val="0044642E"/>
    <w:rsid w:val="00456F24"/>
    <w:rsid w:val="004970F3"/>
    <w:rsid w:val="004B2CCA"/>
    <w:rsid w:val="004C0610"/>
    <w:rsid w:val="004D55F4"/>
    <w:rsid w:val="004E0225"/>
    <w:rsid w:val="004E5354"/>
    <w:rsid w:val="004E6BC2"/>
    <w:rsid w:val="004F0B18"/>
    <w:rsid w:val="00512A90"/>
    <w:rsid w:val="00526990"/>
    <w:rsid w:val="005278AE"/>
    <w:rsid w:val="00537414"/>
    <w:rsid w:val="00544B7E"/>
    <w:rsid w:val="00552477"/>
    <w:rsid w:val="00567515"/>
    <w:rsid w:val="00580F5F"/>
    <w:rsid w:val="005854E0"/>
    <w:rsid w:val="00587470"/>
    <w:rsid w:val="0059006D"/>
    <w:rsid w:val="00597C01"/>
    <w:rsid w:val="005A1AF1"/>
    <w:rsid w:val="005B5F26"/>
    <w:rsid w:val="005B6FDD"/>
    <w:rsid w:val="005D0B00"/>
    <w:rsid w:val="005E127D"/>
    <w:rsid w:val="00603632"/>
    <w:rsid w:val="006245FD"/>
    <w:rsid w:val="00625DC6"/>
    <w:rsid w:val="0063286E"/>
    <w:rsid w:val="00633A84"/>
    <w:rsid w:val="00635F22"/>
    <w:rsid w:val="00650884"/>
    <w:rsid w:val="00670DB8"/>
    <w:rsid w:val="00673532"/>
    <w:rsid w:val="00683DAC"/>
    <w:rsid w:val="0068436A"/>
    <w:rsid w:val="006E29A6"/>
    <w:rsid w:val="006F2357"/>
    <w:rsid w:val="00700CD1"/>
    <w:rsid w:val="00703A1A"/>
    <w:rsid w:val="00712C86"/>
    <w:rsid w:val="00716F85"/>
    <w:rsid w:val="007357AF"/>
    <w:rsid w:val="007410FC"/>
    <w:rsid w:val="007440D2"/>
    <w:rsid w:val="007622BA"/>
    <w:rsid w:val="0076387A"/>
    <w:rsid w:val="00795C95"/>
    <w:rsid w:val="007B2F90"/>
    <w:rsid w:val="007B7E5A"/>
    <w:rsid w:val="007C0E14"/>
    <w:rsid w:val="007E372A"/>
    <w:rsid w:val="0080661C"/>
    <w:rsid w:val="00807BAC"/>
    <w:rsid w:val="0082013A"/>
    <w:rsid w:val="0082567F"/>
    <w:rsid w:val="008570DD"/>
    <w:rsid w:val="00862833"/>
    <w:rsid w:val="0087118A"/>
    <w:rsid w:val="008819CA"/>
    <w:rsid w:val="00883435"/>
    <w:rsid w:val="00890AEF"/>
    <w:rsid w:val="00891AE9"/>
    <w:rsid w:val="008A5CEB"/>
    <w:rsid w:val="008D152E"/>
    <w:rsid w:val="008E5B4C"/>
    <w:rsid w:val="0090497A"/>
    <w:rsid w:val="009063CE"/>
    <w:rsid w:val="009164C6"/>
    <w:rsid w:val="009170D6"/>
    <w:rsid w:val="0094288E"/>
    <w:rsid w:val="009554AD"/>
    <w:rsid w:val="00980E6A"/>
    <w:rsid w:val="009A272E"/>
    <w:rsid w:val="009B1AA8"/>
    <w:rsid w:val="009B2BFB"/>
    <w:rsid w:val="009B54C2"/>
    <w:rsid w:val="009B6B51"/>
    <w:rsid w:val="009B6F95"/>
    <w:rsid w:val="009D2329"/>
    <w:rsid w:val="009D657A"/>
    <w:rsid w:val="009F0DD7"/>
    <w:rsid w:val="009F6090"/>
    <w:rsid w:val="00A52393"/>
    <w:rsid w:val="00AC7851"/>
    <w:rsid w:val="00AD440B"/>
    <w:rsid w:val="00AF2F9C"/>
    <w:rsid w:val="00B05974"/>
    <w:rsid w:val="00B155E5"/>
    <w:rsid w:val="00B32C9A"/>
    <w:rsid w:val="00B44305"/>
    <w:rsid w:val="00B47EC5"/>
    <w:rsid w:val="00B60F98"/>
    <w:rsid w:val="00B66284"/>
    <w:rsid w:val="00B823BD"/>
    <w:rsid w:val="00B84F31"/>
    <w:rsid w:val="00BA5644"/>
    <w:rsid w:val="00BB799E"/>
    <w:rsid w:val="00BB79B3"/>
    <w:rsid w:val="00BC287A"/>
    <w:rsid w:val="00BC768C"/>
    <w:rsid w:val="00BE1C26"/>
    <w:rsid w:val="00BF57D5"/>
    <w:rsid w:val="00C12A58"/>
    <w:rsid w:val="00C16991"/>
    <w:rsid w:val="00C31CA9"/>
    <w:rsid w:val="00C343FF"/>
    <w:rsid w:val="00C409EB"/>
    <w:rsid w:val="00C51DCA"/>
    <w:rsid w:val="00C55A9E"/>
    <w:rsid w:val="00C67421"/>
    <w:rsid w:val="00C72265"/>
    <w:rsid w:val="00C7596B"/>
    <w:rsid w:val="00C803F3"/>
    <w:rsid w:val="00C84F61"/>
    <w:rsid w:val="00C967D1"/>
    <w:rsid w:val="00CA385D"/>
    <w:rsid w:val="00CD554B"/>
    <w:rsid w:val="00D23958"/>
    <w:rsid w:val="00D318E4"/>
    <w:rsid w:val="00D45B4D"/>
    <w:rsid w:val="00D45D43"/>
    <w:rsid w:val="00D522A1"/>
    <w:rsid w:val="00D5555B"/>
    <w:rsid w:val="00D61CC8"/>
    <w:rsid w:val="00DA7394"/>
    <w:rsid w:val="00DB7969"/>
    <w:rsid w:val="00DE03B3"/>
    <w:rsid w:val="00DE7078"/>
    <w:rsid w:val="00DF6D9F"/>
    <w:rsid w:val="00E03C4C"/>
    <w:rsid w:val="00E0591F"/>
    <w:rsid w:val="00E272FA"/>
    <w:rsid w:val="00E7212D"/>
    <w:rsid w:val="00E849D7"/>
    <w:rsid w:val="00E84A10"/>
    <w:rsid w:val="00E85FBA"/>
    <w:rsid w:val="00EB07B3"/>
    <w:rsid w:val="00EB26EB"/>
    <w:rsid w:val="00EC10C2"/>
    <w:rsid w:val="00EC2E79"/>
    <w:rsid w:val="00F25009"/>
    <w:rsid w:val="00F56CEF"/>
    <w:rsid w:val="00F73677"/>
    <w:rsid w:val="00F81761"/>
    <w:rsid w:val="00F83077"/>
    <w:rsid w:val="00F83727"/>
    <w:rsid w:val="00F9150E"/>
    <w:rsid w:val="00FA57DF"/>
    <w:rsid w:val="00FC4AF8"/>
    <w:rsid w:val="00FF505F"/>
    <w:rsid w:val="00FF6D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9E627"/>
  <w15:docId w15:val="{D950FBF1-B6AA-4599-98AF-AFB6A16EE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paragraph" w:styleId="Heading2">
    <w:name w:val="heading 2"/>
    <w:basedOn w:val="Normal"/>
    <w:next w:val="Normal"/>
    <w:link w:val="Heading2Char"/>
    <w:uiPriority w:val="1"/>
    <w:unhideWhenUsed/>
    <w:qFormat/>
    <w:rsid w:val="00E272FA"/>
    <w:pPr>
      <w:keepNext/>
      <w:keepLines/>
      <w:widowControl w:val="0"/>
      <w:spacing w:before="360" w:after="40" w:line="320" w:lineRule="exact"/>
      <w:ind w:left="0" w:firstLine="0"/>
      <w:outlineLvl w:val="1"/>
    </w:pPr>
    <w:rPr>
      <w:rFonts w:eastAsia="Times New Roman" w:cs="Times New Roman"/>
      <w:b/>
      <w:color w:val="9B2C9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66284"/>
    <w:pPr>
      <w:ind w:left="0" w:firstLine="0"/>
    </w:pPr>
    <w:rPr>
      <w:b/>
      <w:bCs/>
      <w:sz w:val="24"/>
      <w:szCs w:val="24"/>
    </w:rPr>
  </w:style>
  <w:style w:type="character" w:customStyle="1" w:styleId="Title3Char">
    <w:name w:val="Title 3 Char"/>
    <w:basedOn w:val="DefaultParagraphFont"/>
    <w:link w:val="Title3"/>
    <w:rsid w:val="00B66284"/>
    <w:rPr>
      <w:rFonts w:ascii="Arial" w:eastAsiaTheme="minorHAnsi" w:hAnsi="Arial"/>
      <w:b/>
      <w:bCs/>
      <w:sz w:val="24"/>
      <w:szCs w:val="24"/>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F5 List Paragraph,Bullet Points,Dot pt,List Paragraph1,Colorful List - Accent 11,No Spacing1,List Paragraph Char Char Char,Indicator Text,Numbered Para 1,Bullet 1,List Paragraph2,MAIN CONTENT,List Paragraph12,OBC Bullet,List Paragraph11,L"/>
    <w:basedOn w:val="Normal"/>
    <w:link w:val="ListParagraphChar"/>
    <w:uiPriority w:val="34"/>
    <w:qFormat/>
    <w:rsid w:val="009B6F95"/>
    <w:pPr>
      <w:ind w:left="0" w:firstLine="0"/>
      <w:contextualSpacing/>
    </w:pPr>
  </w:style>
  <w:style w:type="character" w:customStyle="1" w:styleId="ReportTemplate">
    <w:name w:val="Report Template"/>
    <w:uiPriority w:val="1"/>
    <w:qFormat/>
    <w:rsid w:val="009B6F95"/>
  </w:style>
  <w:style w:type="character" w:customStyle="1" w:styleId="ListParagraphChar">
    <w:name w:val="List Paragraph Char"/>
    <w:aliases w:val="F5 List Paragraph Char,Bullet Points Char,Dot pt Char,List Paragraph1 Char,Colorful List - Accent 11 Char,No Spacing1 Char,List Paragraph Char Char Char Char,Indicator Text Char,Numbered Para 1 Char,Bullet 1 Char,List Paragraph2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paragraph" w:customStyle="1" w:styleId="IDeAFooterAddress">
    <w:name w:val="IDeA Footer Address"/>
    <w:basedOn w:val="Normal"/>
    <w:rsid w:val="005B5F26"/>
    <w:pPr>
      <w:spacing w:after="0" w:line="240" w:lineRule="auto"/>
      <w:ind w:left="0" w:firstLine="0"/>
    </w:pPr>
    <w:rPr>
      <w:rFonts w:ascii="Frutiger 55 Roman" w:eastAsia="Times New Roman" w:hAnsi="Frutiger 55 Roman" w:cs="Times New Roman"/>
      <w:noProof/>
      <w:sz w:val="16"/>
      <w:szCs w:val="24"/>
    </w:rPr>
  </w:style>
  <w:style w:type="character" w:customStyle="1" w:styleId="Heading2Char">
    <w:name w:val="Heading 2 Char"/>
    <w:basedOn w:val="DefaultParagraphFont"/>
    <w:link w:val="Heading2"/>
    <w:uiPriority w:val="1"/>
    <w:rsid w:val="00E272FA"/>
    <w:rPr>
      <w:rFonts w:ascii="Arial" w:eastAsia="Times New Roman" w:hAnsi="Arial" w:cs="Times New Roman"/>
      <w:b/>
      <w:color w:val="9B2C98"/>
      <w:sz w:val="28"/>
      <w:szCs w:val="24"/>
      <w:lang w:eastAsia="en-US"/>
    </w:rPr>
  </w:style>
  <w:style w:type="paragraph" w:customStyle="1" w:styleId="LGAintrotext">
    <w:name w:val="LGA intro text"/>
    <w:basedOn w:val="Normal"/>
    <w:next w:val="Normal"/>
    <w:uiPriority w:val="2"/>
    <w:qFormat/>
    <w:rsid w:val="002A68E9"/>
    <w:pPr>
      <w:widowControl w:val="0"/>
      <w:adjustRightInd w:val="0"/>
      <w:snapToGrid w:val="0"/>
      <w:spacing w:after="360" w:line="360" w:lineRule="exact"/>
      <w:ind w:left="0" w:firstLine="0"/>
    </w:pPr>
    <w:rPr>
      <w:rFonts w:eastAsia="Times New Roman" w:cs="Times New Roman"/>
      <w:color w:val="9B2C98"/>
      <w:sz w:val="28"/>
      <w:szCs w:val="24"/>
    </w:rPr>
  </w:style>
  <w:style w:type="paragraph" w:customStyle="1" w:styleId="MainText">
    <w:name w:val="Main Text"/>
    <w:basedOn w:val="Normal"/>
    <w:rsid w:val="0082567F"/>
    <w:pPr>
      <w:spacing w:after="0" w:line="280" w:lineRule="exact"/>
      <w:ind w:left="0" w:firstLine="0"/>
    </w:pPr>
    <w:rPr>
      <w:rFonts w:ascii="Frutiger 45 Light" w:eastAsia="Times New Roman" w:hAnsi="Frutiger 45 Light" w:cs="Times New Roman"/>
      <w:szCs w:val="20"/>
      <w:lang w:eastAsia="en-GB"/>
    </w:rPr>
  </w:style>
  <w:style w:type="paragraph" w:customStyle="1" w:styleId="paragraph">
    <w:name w:val="paragraph"/>
    <w:basedOn w:val="Normal"/>
    <w:rsid w:val="00EB07B3"/>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B07B3"/>
  </w:style>
  <w:style w:type="character" w:customStyle="1" w:styleId="eop">
    <w:name w:val="eop"/>
    <w:basedOn w:val="DefaultParagraphFont"/>
    <w:rsid w:val="00EB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922391">
      <w:bodyDiv w:val="1"/>
      <w:marLeft w:val="0"/>
      <w:marRight w:val="0"/>
      <w:marTop w:val="0"/>
      <w:marBottom w:val="0"/>
      <w:divBdr>
        <w:top w:val="none" w:sz="0" w:space="0" w:color="auto"/>
        <w:left w:val="none" w:sz="0" w:space="0" w:color="auto"/>
        <w:bottom w:val="none" w:sz="0" w:space="0" w:color="auto"/>
        <w:right w:val="none" w:sz="0" w:space="0" w:color="auto"/>
      </w:divBdr>
      <w:divsChild>
        <w:div w:id="1542397012">
          <w:marLeft w:val="0"/>
          <w:marRight w:val="0"/>
          <w:marTop w:val="0"/>
          <w:marBottom w:val="0"/>
          <w:divBdr>
            <w:top w:val="none" w:sz="0" w:space="0" w:color="auto"/>
            <w:left w:val="none" w:sz="0" w:space="0" w:color="auto"/>
            <w:bottom w:val="none" w:sz="0" w:space="0" w:color="auto"/>
            <w:right w:val="none" w:sz="0" w:space="0" w:color="auto"/>
          </w:divBdr>
        </w:div>
        <w:div w:id="1487437760">
          <w:marLeft w:val="0"/>
          <w:marRight w:val="0"/>
          <w:marTop w:val="0"/>
          <w:marBottom w:val="0"/>
          <w:divBdr>
            <w:top w:val="none" w:sz="0" w:space="0" w:color="auto"/>
            <w:left w:val="none" w:sz="0" w:space="0" w:color="auto"/>
            <w:bottom w:val="none" w:sz="0" w:space="0" w:color="auto"/>
            <w:right w:val="none" w:sz="0" w:space="0" w:color="auto"/>
          </w:divBdr>
        </w:div>
        <w:div w:id="925457906">
          <w:marLeft w:val="0"/>
          <w:marRight w:val="0"/>
          <w:marTop w:val="0"/>
          <w:marBottom w:val="0"/>
          <w:divBdr>
            <w:top w:val="none" w:sz="0" w:space="0" w:color="auto"/>
            <w:left w:val="none" w:sz="0" w:space="0" w:color="auto"/>
            <w:bottom w:val="none" w:sz="0" w:space="0" w:color="auto"/>
            <w:right w:val="none" w:sz="0" w:space="0" w:color="auto"/>
          </w:divBdr>
        </w:div>
        <w:div w:id="507987616">
          <w:marLeft w:val="0"/>
          <w:marRight w:val="0"/>
          <w:marTop w:val="0"/>
          <w:marBottom w:val="0"/>
          <w:divBdr>
            <w:top w:val="none" w:sz="0" w:space="0" w:color="auto"/>
            <w:left w:val="none" w:sz="0" w:space="0" w:color="auto"/>
            <w:bottom w:val="none" w:sz="0" w:space="0" w:color="auto"/>
            <w:right w:val="none" w:sz="0" w:space="0" w:color="auto"/>
          </w:divBdr>
        </w:div>
        <w:div w:id="106049829">
          <w:marLeft w:val="0"/>
          <w:marRight w:val="0"/>
          <w:marTop w:val="0"/>
          <w:marBottom w:val="0"/>
          <w:divBdr>
            <w:top w:val="none" w:sz="0" w:space="0" w:color="auto"/>
            <w:left w:val="none" w:sz="0" w:space="0" w:color="auto"/>
            <w:bottom w:val="none" w:sz="0" w:space="0" w:color="auto"/>
            <w:right w:val="none" w:sz="0" w:space="0" w:color="auto"/>
          </w:divBdr>
        </w:div>
        <w:div w:id="2051760227">
          <w:marLeft w:val="0"/>
          <w:marRight w:val="0"/>
          <w:marTop w:val="0"/>
          <w:marBottom w:val="0"/>
          <w:divBdr>
            <w:top w:val="none" w:sz="0" w:space="0" w:color="auto"/>
            <w:left w:val="none" w:sz="0" w:space="0" w:color="auto"/>
            <w:bottom w:val="none" w:sz="0" w:space="0" w:color="auto"/>
            <w:right w:val="none" w:sz="0" w:space="0" w:color="auto"/>
          </w:divBdr>
        </w:div>
        <w:div w:id="1966885280">
          <w:marLeft w:val="0"/>
          <w:marRight w:val="0"/>
          <w:marTop w:val="0"/>
          <w:marBottom w:val="0"/>
          <w:divBdr>
            <w:top w:val="none" w:sz="0" w:space="0" w:color="auto"/>
            <w:left w:val="none" w:sz="0" w:space="0" w:color="auto"/>
            <w:bottom w:val="none" w:sz="0" w:space="0" w:color="auto"/>
            <w:right w:val="none" w:sz="0" w:space="0" w:color="auto"/>
          </w:divBdr>
        </w:div>
        <w:div w:id="346952287">
          <w:marLeft w:val="0"/>
          <w:marRight w:val="0"/>
          <w:marTop w:val="0"/>
          <w:marBottom w:val="0"/>
          <w:divBdr>
            <w:top w:val="none" w:sz="0" w:space="0" w:color="auto"/>
            <w:left w:val="none" w:sz="0" w:space="0" w:color="auto"/>
            <w:bottom w:val="none" w:sz="0" w:space="0" w:color="auto"/>
            <w:right w:val="none" w:sz="0" w:space="0" w:color="auto"/>
          </w:divBdr>
        </w:div>
        <w:div w:id="2068648266">
          <w:marLeft w:val="0"/>
          <w:marRight w:val="0"/>
          <w:marTop w:val="0"/>
          <w:marBottom w:val="0"/>
          <w:divBdr>
            <w:top w:val="none" w:sz="0" w:space="0" w:color="auto"/>
            <w:left w:val="none" w:sz="0" w:space="0" w:color="auto"/>
            <w:bottom w:val="none" w:sz="0" w:space="0" w:color="auto"/>
            <w:right w:val="none" w:sz="0" w:space="0" w:color="auto"/>
          </w:divBdr>
        </w:div>
        <w:div w:id="335883475">
          <w:marLeft w:val="0"/>
          <w:marRight w:val="0"/>
          <w:marTop w:val="0"/>
          <w:marBottom w:val="0"/>
          <w:divBdr>
            <w:top w:val="none" w:sz="0" w:space="0" w:color="auto"/>
            <w:left w:val="none" w:sz="0" w:space="0" w:color="auto"/>
            <w:bottom w:val="none" w:sz="0" w:space="0" w:color="auto"/>
            <w:right w:val="none" w:sz="0" w:space="0" w:color="auto"/>
          </w:divBdr>
        </w:div>
        <w:div w:id="346566954">
          <w:marLeft w:val="0"/>
          <w:marRight w:val="0"/>
          <w:marTop w:val="0"/>
          <w:marBottom w:val="0"/>
          <w:divBdr>
            <w:top w:val="none" w:sz="0" w:space="0" w:color="auto"/>
            <w:left w:val="none" w:sz="0" w:space="0" w:color="auto"/>
            <w:bottom w:val="none" w:sz="0" w:space="0" w:color="auto"/>
            <w:right w:val="none" w:sz="0" w:space="0" w:color="auto"/>
          </w:divBdr>
        </w:div>
        <w:div w:id="84377169">
          <w:marLeft w:val="0"/>
          <w:marRight w:val="0"/>
          <w:marTop w:val="0"/>
          <w:marBottom w:val="0"/>
          <w:divBdr>
            <w:top w:val="none" w:sz="0" w:space="0" w:color="auto"/>
            <w:left w:val="none" w:sz="0" w:space="0" w:color="auto"/>
            <w:bottom w:val="none" w:sz="0" w:space="0" w:color="auto"/>
            <w:right w:val="none" w:sz="0" w:space="0" w:color="auto"/>
          </w:divBdr>
        </w:div>
        <w:div w:id="1957327757">
          <w:marLeft w:val="0"/>
          <w:marRight w:val="0"/>
          <w:marTop w:val="0"/>
          <w:marBottom w:val="0"/>
          <w:divBdr>
            <w:top w:val="none" w:sz="0" w:space="0" w:color="auto"/>
            <w:left w:val="none" w:sz="0" w:space="0" w:color="auto"/>
            <w:bottom w:val="none" w:sz="0" w:space="0" w:color="auto"/>
            <w:right w:val="none" w:sz="0" w:space="0" w:color="auto"/>
          </w:divBdr>
        </w:div>
      </w:divsChild>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41447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rural-recognition-recovery-resilience-and-revitalis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itainsleadingedge.org/_files/ugd/7a253e_a54965e21847492eaa08de8d14d69548.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ther.barrott@local.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93B351973B40F98342A88A6D27DCFA"/>
        <w:category>
          <w:name w:val="General"/>
          <w:gallery w:val="placeholder"/>
        </w:category>
        <w:types>
          <w:type w:val="bbPlcHdr"/>
        </w:types>
        <w:behaviors>
          <w:behavior w:val="content"/>
        </w:behaviors>
        <w:guid w:val="{629D9534-DF5A-46DD-810B-0BFE8B0EFE0D}"/>
      </w:docPartPr>
      <w:docPartBody>
        <w:p w:rsidR="00F52942" w:rsidRDefault="00354EF0">
          <w:pPr>
            <w:pStyle w:val="A493B351973B40F98342A88A6D27DCFA"/>
          </w:pPr>
          <w:r w:rsidRPr="00FB1144">
            <w:rPr>
              <w:rStyle w:val="PlaceholderText"/>
            </w:rPr>
            <w:t>Click here to enter text.</w:t>
          </w:r>
        </w:p>
      </w:docPartBody>
    </w:docPart>
    <w:docPart>
      <w:docPartPr>
        <w:name w:val="DF1877810AC34347A9A914FB96854548"/>
        <w:category>
          <w:name w:val="General"/>
          <w:gallery w:val="placeholder"/>
        </w:category>
        <w:types>
          <w:type w:val="bbPlcHdr"/>
        </w:types>
        <w:behaviors>
          <w:behavior w:val="content"/>
        </w:behaviors>
        <w:guid w:val="{85E30624-39ED-4356-8E1F-83D190D14FA8}"/>
      </w:docPartPr>
      <w:docPartBody>
        <w:p w:rsidR="00F52942" w:rsidRDefault="009A43ED" w:rsidP="009A43ED">
          <w:pPr>
            <w:pStyle w:val="DF1877810AC34347A9A914FB96854548"/>
          </w:pPr>
          <w:r w:rsidRPr="00002B3A">
            <w:rPr>
              <w:rStyle w:val="PlaceholderText"/>
            </w:rPr>
            <w:t>Choose an item.</w:t>
          </w:r>
        </w:p>
      </w:docPartBody>
    </w:docPart>
    <w:docPart>
      <w:docPartPr>
        <w:name w:val="59AA287DFE70470EA5DA4368A3173D3A"/>
        <w:category>
          <w:name w:val="General"/>
          <w:gallery w:val="placeholder"/>
        </w:category>
        <w:types>
          <w:type w:val="bbPlcHdr"/>
        </w:types>
        <w:behaviors>
          <w:behavior w:val="content"/>
        </w:behaviors>
        <w:guid w:val="{97816D9D-C5B2-4EA0-A732-DDB29D087ED0}"/>
      </w:docPartPr>
      <w:docPartBody>
        <w:p w:rsidR="00F52942" w:rsidRDefault="00354EF0">
          <w:pPr>
            <w:pStyle w:val="59AA287DFE70470EA5DA4368A3173D3A"/>
          </w:pPr>
          <w:r w:rsidRPr="00FB1144">
            <w:rPr>
              <w:rStyle w:val="PlaceholderText"/>
            </w:rPr>
            <w:t>Click here to enter text.</w:t>
          </w:r>
        </w:p>
      </w:docPartBody>
    </w:docPart>
    <w:docPart>
      <w:docPartPr>
        <w:name w:val="CEF873299C614F0BA045CAA7418A5372"/>
        <w:category>
          <w:name w:val="General"/>
          <w:gallery w:val="placeholder"/>
        </w:category>
        <w:types>
          <w:type w:val="bbPlcHdr"/>
        </w:types>
        <w:behaviors>
          <w:behavior w:val="content"/>
        </w:behaviors>
        <w:guid w:val="{B7ED40DF-D1D8-4AB5-9905-AC6275AE1D0F}"/>
      </w:docPartPr>
      <w:docPartBody>
        <w:p w:rsidR="00F52942" w:rsidRDefault="00354EF0">
          <w:pPr>
            <w:pStyle w:val="CEF873299C614F0BA045CAA7418A5372"/>
          </w:pPr>
          <w:r w:rsidRPr="00FB1144">
            <w:rPr>
              <w:rStyle w:val="PlaceholderText"/>
            </w:rPr>
            <w:t>Click here to enter text.</w:t>
          </w:r>
        </w:p>
      </w:docPartBody>
    </w:docPart>
    <w:docPart>
      <w:docPartPr>
        <w:name w:val="6FF4BF368CBC4318B323E1C285258226"/>
        <w:category>
          <w:name w:val="General"/>
          <w:gallery w:val="placeholder"/>
        </w:category>
        <w:types>
          <w:type w:val="bbPlcHdr"/>
        </w:types>
        <w:behaviors>
          <w:behavior w:val="content"/>
        </w:behaviors>
        <w:guid w:val="{68857BBC-66AE-46CC-8ACE-BD16750A78FE}"/>
      </w:docPartPr>
      <w:docPartBody>
        <w:p w:rsidR="009A43ED" w:rsidRDefault="009A43ED" w:rsidP="009A43ED">
          <w:pPr>
            <w:pStyle w:val="6FF4BF368CBC4318B323E1C2852582261"/>
          </w:pPr>
          <w:r w:rsidRPr="00C803F3">
            <w:rPr>
              <w:rStyle w:val="PlaceholderText"/>
            </w:rPr>
            <w:t>Click here to enter text.</w:t>
          </w:r>
        </w:p>
      </w:docPartBody>
    </w:docPart>
    <w:docPart>
      <w:docPartPr>
        <w:name w:val="9E0D191B2D6D40B6AFB73AFE5924BFA0"/>
        <w:category>
          <w:name w:val="General"/>
          <w:gallery w:val="placeholder"/>
        </w:category>
        <w:types>
          <w:type w:val="bbPlcHdr"/>
        </w:types>
        <w:behaviors>
          <w:behavior w:val="content"/>
        </w:behaviors>
        <w:guid w:val="{B0C19E7C-735B-47C8-B03F-5CA03C216E5D}"/>
      </w:docPartPr>
      <w:docPartBody>
        <w:p w:rsidR="009A43ED" w:rsidRDefault="0092034D" w:rsidP="0092034D">
          <w:pPr>
            <w:pStyle w:val="9E0D191B2D6D40B6AFB73AFE5924BFA0"/>
          </w:pPr>
          <w:r w:rsidRPr="00FB1144">
            <w:rPr>
              <w:rStyle w:val="PlaceholderText"/>
            </w:rPr>
            <w:t>Click here to enter text.</w:t>
          </w:r>
        </w:p>
      </w:docPartBody>
    </w:docPart>
    <w:docPart>
      <w:docPartPr>
        <w:name w:val="DF8346AF14214F63963D264B5898C880"/>
        <w:category>
          <w:name w:val="General"/>
          <w:gallery w:val="placeholder"/>
        </w:category>
        <w:types>
          <w:type w:val="bbPlcHdr"/>
        </w:types>
        <w:behaviors>
          <w:behavior w:val="content"/>
        </w:behaviors>
        <w:guid w:val="{D05AC537-28CB-469B-9A67-22B1B6C016A4}"/>
      </w:docPartPr>
      <w:docPartBody>
        <w:p w:rsidR="00147BC1" w:rsidRDefault="009A43ED" w:rsidP="009A43ED">
          <w:pPr>
            <w:pStyle w:val="DF8346AF14214F63963D264B5898C880"/>
          </w:pPr>
          <w:r w:rsidRPr="008D70E6">
            <w:rPr>
              <w:rStyle w:val="PlaceholderText"/>
            </w:rPr>
            <w:t>Choose an item.</w:t>
          </w:r>
        </w:p>
      </w:docPartBody>
    </w:docPart>
    <w:docPart>
      <w:docPartPr>
        <w:name w:val="C60747C2D3794D04B84952D24A0E1502"/>
        <w:category>
          <w:name w:val="General"/>
          <w:gallery w:val="placeholder"/>
        </w:category>
        <w:types>
          <w:type w:val="bbPlcHdr"/>
        </w:types>
        <w:behaviors>
          <w:behavior w:val="content"/>
        </w:behaviors>
        <w:guid w:val="{A90671DC-3B45-422B-8D0C-1053AA9B2F21}"/>
      </w:docPartPr>
      <w:docPartBody>
        <w:p w:rsidR="000F7D46" w:rsidRDefault="00147BC1" w:rsidP="00147BC1">
          <w:pPr>
            <w:pStyle w:val="C60747C2D3794D04B84952D24A0E1502"/>
          </w:pPr>
          <w:r w:rsidRPr="00C803F3">
            <w:rPr>
              <w:rStyle w:val="PlaceholderText"/>
            </w:rPr>
            <w:t>Click here to enter text.</w:t>
          </w:r>
        </w:p>
      </w:docPartBody>
    </w:docPart>
    <w:docPart>
      <w:docPartPr>
        <w:name w:val="9132001A8E6C4B52B71D5B9847FE4C72"/>
        <w:category>
          <w:name w:val="General"/>
          <w:gallery w:val="placeholder"/>
        </w:category>
        <w:types>
          <w:type w:val="bbPlcHdr"/>
        </w:types>
        <w:behaviors>
          <w:behavior w:val="content"/>
        </w:behaviors>
        <w:guid w:val="{CE30072F-A071-4144-A680-44B579A92C38}"/>
      </w:docPartPr>
      <w:docPartBody>
        <w:p w:rsidR="000F7D46" w:rsidRDefault="00147BC1" w:rsidP="00147BC1">
          <w:pPr>
            <w:pStyle w:val="9132001A8E6C4B52B71D5B9847FE4C7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utiger 55 Roman">
    <w:altName w:val="Times New Roman"/>
    <w:charset w:val="00"/>
    <w:family w:val="auto"/>
    <w:pitch w:val="default"/>
  </w:font>
  <w:font w:name="Frutiger 45 Light">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F0"/>
    <w:rsid w:val="000F6942"/>
    <w:rsid w:val="000F7D46"/>
    <w:rsid w:val="00147BC1"/>
    <w:rsid w:val="001647EA"/>
    <w:rsid w:val="001E0F30"/>
    <w:rsid w:val="00354EF0"/>
    <w:rsid w:val="0047172F"/>
    <w:rsid w:val="005D626D"/>
    <w:rsid w:val="00687CE4"/>
    <w:rsid w:val="007447C8"/>
    <w:rsid w:val="008351C9"/>
    <w:rsid w:val="0092034D"/>
    <w:rsid w:val="009A43ED"/>
    <w:rsid w:val="009C014D"/>
    <w:rsid w:val="00A47E1F"/>
    <w:rsid w:val="00C35EC1"/>
    <w:rsid w:val="00F22834"/>
    <w:rsid w:val="00F52942"/>
    <w:rsid w:val="00F5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BC1"/>
    <w:rPr>
      <w:color w:val="808080"/>
    </w:rPr>
  </w:style>
  <w:style w:type="paragraph" w:customStyle="1" w:styleId="A493B351973B40F98342A88A6D27DCFA">
    <w:name w:val="A493B351973B40F98342A88A6D27DCFA"/>
  </w:style>
  <w:style w:type="paragraph" w:customStyle="1" w:styleId="59AA287DFE70470EA5DA4368A3173D3A">
    <w:name w:val="59AA287DFE70470EA5DA4368A3173D3A"/>
  </w:style>
  <w:style w:type="paragraph" w:customStyle="1" w:styleId="C60747C2D3794D04B84952D24A0E1502">
    <w:name w:val="C60747C2D3794D04B84952D24A0E1502"/>
    <w:rsid w:val="00147BC1"/>
  </w:style>
  <w:style w:type="paragraph" w:customStyle="1" w:styleId="DF1877810AC34347A9A914FB96854548">
    <w:name w:val="DF1877810AC34347A9A914FB96854548"/>
    <w:rsid w:val="009A43ED"/>
    <w:pPr>
      <w:spacing w:line="276" w:lineRule="auto"/>
      <w:ind w:left="357" w:hanging="357"/>
    </w:pPr>
    <w:rPr>
      <w:rFonts w:ascii="Arial" w:eastAsiaTheme="minorHAnsi" w:hAnsi="Arial"/>
      <w:lang w:eastAsia="en-US"/>
    </w:rPr>
  </w:style>
  <w:style w:type="paragraph" w:customStyle="1" w:styleId="DF8346AF14214F63963D264B5898C880">
    <w:name w:val="DF8346AF14214F63963D264B5898C880"/>
    <w:rsid w:val="009A43ED"/>
    <w:pPr>
      <w:spacing w:line="276" w:lineRule="auto"/>
    </w:pPr>
    <w:rPr>
      <w:rFonts w:ascii="Arial" w:eastAsiaTheme="minorHAnsi" w:hAnsi="Arial"/>
      <w:b/>
      <w:bCs/>
      <w:sz w:val="24"/>
      <w:szCs w:val="24"/>
      <w:lang w:eastAsia="en-US"/>
    </w:rPr>
  </w:style>
  <w:style w:type="paragraph" w:customStyle="1" w:styleId="6FF4BF368CBC4318B323E1C2852582261">
    <w:name w:val="6FF4BF368CBC4318B323E1C2852582261"/>
    <w:rsid w:val="009A43ED"/>
    <w:pPr>
      <w:spacing w:line="276" w:lineRule="auto"/>
      <w:ind w:left="357" w:hanging="357"/>
    </w:pPr>
    <w:rPr>
      <w:rFonts w:ascii="Arial" w:eastAsiaTheme="minorHAnsi" w:hAnsi="Arial"/>
      <w:lang w:eastAsia="en-US"/>
    </w:rPr>
  </w:style>
  <w:style w:type="paragraph" w:customStyle="1" w:styleId="CEF873299C614F0BA045CAA7418A5372">
    <w:name w:val="CEF873299C614F0BA045CAA7418A5372"/>
  </w:style>
  <w:style w:type="paragraph" w:customStyle="1" w:styleId="9132001A8E6C4B52B71D5B9847FE4C72">
    <w:name w:val="9132001A8E6C4B52B71D5B9847FE4C72"/>
    <w:rsid w:val="00147BC1"/>
  </w:style>
  <w:style w:type="paragraph" w:customStyle="1" w:styleId="9E0D191B2D6D40B6AFB73AFE5924BFA0">
    <w:name w:val="9E0D191B2D6D40B6AFB73AFE5924BFA0"/>
    <w:rsid w:val="009203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FC747418C25E4DA7BCFE2F9B199A35" ma:contentTypeVersion="8" ma:contentTypeDescription="Create a new document." ma:contentTypeScope="" ma:versionID="264a9b3c6a2c3d6fc8ee3fbb826b34f6">
  <xsd:schema xmlns:xsd="http://www.w3.org/2001/XMLSchema" xmlns:xs="http://www.w3.org/2001/XMLSchema" xmlns:p="http://schemas.microsoft.com/office/2006/metadata/properties" xmlns:ns2="4520c7fa-54ba-41d5-834d-5e02fe4ea81d" xmlns:ns3="c1f34efe-2279-45b4-8e59-e2390baa73cd" targetNamespace="http://schemas.microsoft.com/office/2006/metadata/properties" ma:root="true" ma:fieldsID="88b0ea335f0b723b1a48ed62e86a5182" ns2:_="" ns3:_="">
    <xsd:import namespace="4520c7fa-54ba-41d5-834d-5e02fe4ea8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N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20c7fa-54ba-41d5-834d-5e02fe4ea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Note" ma:index="15" nillable="true" ma:displayName="Note" ma:format="Dropdown" ma:internalName="No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1f34efe-2279-45b4-8e59-e2390baa73cd">
      <UserInfo>
        <DisplayName>SharingLinks.3cfa8fa8-c1d3-4f46-9bac-628a3bfcd9e4.Flexible.52c24cfa-b30d-4803-a7e6-abb447d78a78</DisplayName>
        <AccountId>542</AccountId>
        <AccountType/>
      </UserInfo>
      <UserInfo>
        <DisplayName>SharingLinks.1c613eaf-48d4-4e6d-b8fb-6b6b71dbb140.Flexible.b290775b-2c5a-41e8-8af0-1922bb89503f</DisplayName>
        <AccountId>972</AccountId>
        <AccountType/>
      </UserInfo>
      <UserInfo>
        <DisplayName>Philip Clifford</DisplayName>
        <AccountId>15</AccountId>
        <AccountType/>
      </UserInfo>
      <UserInfo>
        <DisplayName>Rebecca Cox</DisplayName>
        <AccountId>14</AccountId>
        <AccountType/>
      </UserInfo>
      <UserInfo>
        <DisplayName>Esther Barrott</DisplayName>
        <AccountId>221</AccountId>
        <AccountType/>
      </UserInfo>
    </SharedWithUsers>
    <_Flow_SignoffStatus xmlns="4520c7fa-54ba-41d5-834d-5e02fe4ea81d" xsi:nil="true"/>
    <Note xmlns="4520c7fa-54ba-41d5-834d-5e02fe4ea81d" xsi:nil="true"/>
  </documentManagement>
</p:properties>
</file>

<file path=customXml/itemProps1.xml><?xml version="1.0" encoding="utf-8"?>
<ds:datastoreItem xmlns:ds="http://schemas.openxmlformats.org/officeDocument/2006/customXml" ds:itemID="{603BE75A-E315-49D0-ABA2-4ED45B3D9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20c7fa-54ba-41d5-834d-5e02fe4ea8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4.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 ds:uri="c1f34efe-2279-45b4-8e59-e2390baa73cd"/>
    <ds:schemaRef ds:uri="4520c7fa-54ba-41d5-834d-5e02fe4ea81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Paul Goodchild</dc:creator>
  <cp:keywords/>
  <dc:description/>
  <cp:lastModifiedBy>Emma West</cp:lastModifiedBy>
  <cp:revision>11</cp:revision>
  <dcterms:created xsi:type="dcterms:W3CDTF">2023-05-30T14:25:00Z</dcterms:created>
  <dcterms:modified xsi:type="dcterms:W3CDTF">2023-05-30T19:15:00Z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0x01010006FC747418C25E4DA7BCFE2F9B199A35</vt:lpwstr>
  </property>
  <property fmtid="{D5CDD505-2E9C-101B-9397-08002B2CF9AE}" pid="3" name="Order">
    <vt:r8>10700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